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D8" w:rsidRPr="004645BF" w:rsidRDefault="008E2FD8" w:rsidP="004645BF">
      <w:pPr>
        <w:pStyle w:val="1"/>
        <w:ind w:firstLine="708"/>
        <w:jc w:val="center"/>
        <w:rPr>
          <w:b/>
          <w:caps/>
          <w:sz w:val="32"/>
          <w:szCs w:val="32"/>
        </w:rPr>
      </w:pPr>
      <w:r w:rsidRPr="004645BF">
        <w:rPr>
          <w:b/>
          <w:caps/>
          <w:sz w:val="32"/>
          <w:szCs w:val="32"/>
        </w:rPr>
        <w:t>Реалии греческой культуры в английском художественном тексте</w:t>
      </w:r>
    </w:p>
    <w:p w:rsidR="00AC4071" w:rsidRDefault="00AC4071" w:rsidP="00D01BE4">
      <w:pPr>
        <w:jc w:val="both"/>
      </w:pPr>
    </w:p>
    <w:p w:rsidR="00AC4071" w:rsidRPr="00D01BE4" w:rsidRDefault="00AC4071" w:rsidP="00AC4071">
      <w:pPr>
        <w:pStyle w:val="a7"/>
        <w:jc w:val="center"/>
        <w:rPr>
          <w:color w:val="000000"/>
          <w:sz w:val="32"/>
          <w:szCs w:val="32"/>
        </w:rPr>
      </w:pPr>
      <w:r w:rsidRPr="00D01BE4">
        <w:rPr>
          <w:color w:val="000000"/>
          <w:sz w:val="32"/>
          <w:szCs w:val="32"/>
        </w:rPr>
        <w:t>Аннотация</w:t>
      </w:r>
    </w:p>
    <w:p w:rsidR="00AC4071" w:rsidRPr="00C54D28" w:rsidRDefault="00AC4071" w:rsidP="00C54D28">
      <w:pPr>
        <w:pStyle w:val="a7"/>
        <w:ind w:firstLine="708"/>
        <w:jc w:val="both"/>
        <w:rPr>
          <w:color w:val="000000"/>
          <w:sz w:val="32"/>
          <w:szCs w:val="32"/>
        </w:rPr>
      </w:pPr>
      <w:r w:rsidRPr="00C54D28">
        <w:rPr>
          <w:color w:val="000000"/>
          <w:sz w:val="32"/>
          <w:szCs w:val="32"/>
        </w:rPr>
        <w:t>В данной статье рассматривается значимость греческих бытовых реалий при формировании языковой картины мира</w:t>
      </w:r>
      <w:r w:rsidR="00487C20">
        <w:rPr>
          <w:color w:val="000000"/>
          <w:sz w:val="32"/>
          <w:szCs w:val="32"/>
        </w:rPr>
        <w:t>;</w:t>
      </w:r>
      <w:r w:rsidRPr="00C54D28">
        <w:rPr>
          <w:color w:val="000000"/>
          <w:sz w:val="32"/>
          <w:szCs w:val="32"/>
        </w:rPr>
        <w:t xml:space="preserve"> </w:t>
      </w:r>
      <w:r w:rsidR="00487C20">
        <w:rPr>
          <w:color w:val="000000"/>
          <w:sz w:val="32"/>
          <w:szCs w:val="32"/>
        </w:rPr>
        <w:t>в</w:t>
      </w:r>
      <w:r w:rsidRPr="00C54D28">
        <w:rPr>
          <w:color w:val="000000"/>
          <w:sz w:val="32"/>
          <w:szCs w:val="32"/>
        </w:rPr>
        <w:t>лияние культур</w:t>
      </w:r>
      <w:r w:rsidR="00487C20">
        <w:rPr>
          <w:color w:val="000000"/>
          <w:sz w:val="32"/>
          <w:szCs w:val="32"/>
        </w:rPr>
        <w:t>ных реалий на языковую личность; я</w:t>
      </w:r>
      <w:r w:rsidRPr="00C54D28">
        <w:rPr>
          <w:color w:val="000000"/>
          <w:sz w:val="32"/>
          <w:szCs w:val="32"/>
        </w:rPr>
        <w:t xml:space="preserve">зык как неотрывная составляющая </w:t>
      </w:r>
      <w:proofErr w:type="spellStart"/>
      <w:r w:rsidRPr="00C54D28">
        <w:rPr>
          <w:color w:val="000000"/>
          <w:sz w:val="32"/>
          <w:szCs w:val="32"/>
        </w:rPr>
        <w:t>концептосферы</w:t>
      </w:r>
      <w:proofErr w:type="spellEnd"/>
      <w:r w:rsidRPr="00C54D28">
        <w:rPr>
          <w:color w:val="000000"/>
          <w:sz w:val="32"/>
          <w:szCs w:val="32"/>
        </w:rPr>
        <w:t xml:space="preserve"> этноса.  Рассмотрены примеры из художественных текстов на английском языке. </w:t>
      </w:r>
      <w:r w:rsidR="00C54D28" w:rsidRPr="00C54D28">
        <w:rPr>
          <w:color w:val="000000"/>
          <w:sz w:val="32"/>
          <w:szCs w:val="32"/>
        </w:rPr>
        <w:t>При изучении данной темы были выделены определенные лингвистические единицы, репрезентирующие актуальность культурологических факторов</w:t>
      </w:r>
      <w:r w:rsidR="00C54D28">
        <w:rPr>
          <w:color w:val="000000"/>
          <w:sz w:val="32"/>
          <w:szCs w:val="32"/>
        </w:rPr>
        <w:t xml:space="preserve"> для изучения национальной картины мира</w:t>
      </w:r>
      <w:r w:rsidR="00C54D28" w:rsidRPr="00C54D28">
        <w:rPr>
          <w:color w:val="000000"/>
          <w:sz w:val="32"/>
          <w:szCs w:val="32"/>
        </w:rPr>
        <w:t>, а т</w:t>
      </w:r>
      <w:r w:rsidR="00C54D28">
        <w:rPr>
          <w:color w:val="000000"/>
          <w:sz w:val="32"/>
          <w:szCs w:val="32"/>
        </w:rPr>
        <w:t>а</w:t>
      </w:r>
      <w:r w:rsidR="00C54D28" w:rsidRPr="00C54D28">
        <w:rPr>
          <w:color w:val="000000"/>
          <w:sz w:val="32"/>
          <w:szCs w:val="32"/>
        </w:rPr>
        <w:t xml:space="preserve">кже </w:t>
      </w:r>
      <w:r w:rsidR="00C54D28">
        <w:rPr>
          <w:color w:val="000000"/>
          <w:sz w:val="32"/>
          <w:szCs w:val="32"/>
        </w:rPr>
        <w:t xml:space="preserve">отмечена важность исследования </w:t>
      </w:r>
      <w:r w:rsidR="00C54D28" w:rsidRPr="00C54D28">
        <w:rPr>
          <w:color w:val="000000"/>
          <w:sz w:val="32"/>
          <w:szCs w:val="32"/>
        </w:rPr>
        <w:t>к</w:t>
      </w:r>
      <w:r w:rsidR="00C54D28">
        <w:rPr>
          <w:color w:val="000000"/>
          <w:sz w:val="32"/>
          <w:szCs w:val="32"/>
        </w:rPr>
        <w:t>ультурного взаимодействия</w:t>
      </w:r>
      <w:r w:rsidRPr="00C54D28">
        <w:rPr>
          <w:color w:val="000000"/>
          <w:sz w:val="32"/>
          <w:szCs w:val="32"/>
        </w:rPr>
        <w:t xml:space="preserve"> двух социумов</w:t>
      </w:r>
      <w:r w:rsidR="00C54D28" w:rsidRPr="00C54D28">
        <w:rPr>
          <w:color w:val="000000"/>
          <w:sz w:val="32"/>
          <w:szCs w:val="32"/>
        </w:rPr>
        <w:t xml:space="preserve"> (английского и греческого).</w:t>
      </w:r>
    </w:p>
    <w:p w:rsidR="005028A5" w:rsidRPr="005028A5" w:rsidRDefault="00AC4071" w:rsidP="004645BF">
      <w:pPr>
        <w:pStyle w:val="a7"/>
        <w:ind w:firstLine="708"/>
        <w:jc w:val="both"/>
        <w:rPr>
          <w:color w:val="000000"/>
          <w:sz w:val="32"/>
          <w:szCs w:val="32"/>
        </w:rPr>
      </w:pPr>
      <w:r w:rsidRPr="005028A5">
        <w:rPr>
          <w:color w:val="000000"/>
          <w:sz w:val="32"/>
          <w:szCs w:val="32"/>
        </w:rPr>
        <w:t>Ключевые слова:</w:t>
      </w:r>
      <w:r w:rsidR="005028A5" w:rsidRPr="005028A5">
        <w:rPr>
          <w:color w:val="000000"/>
          <w:sz w:val="32"/>
          <w:szCs w:val="32"/>
        </w:rPr>
        <w:t xml:space="preserve"> культурные и бытовые реалии, национальная картина мира, межкультурная коммуникация, язык и мышление, язык и культура. </w:t>
      </w:r>
      <w:r w:rsidRPr="005028A5">
        <w:rPr>
          <w:color w:val="000000"/>
          <w:sz w:val="32"/>
          <w:szCs w:val="32"/>
        </w:rPr>
        <w:t xml:space="preserve"> </w:t>
      </w:r>
    </w:p>
    <w:p w:rsidR="00AC4071" w:rsidRPr="00D01BE4" w:rsidRDefault="00AC4071" w:rsidP="00D01BE4">
      <w:pPr>
        <w:pStyle w:val="a7"/>
        <w:jc w:val="center"/>
        <w:rPr>
          <w:color w:val="000000"/>
          <w:sz w:val="32"/>
          <w:szCs w:val="32"/>
        </w:rPr>
      </w:pPr>
      <w:proofErr w:type="spellStart"/>
      <w:r w:rsidRPr="00D01BE4">
        <w:rPr>
          <w:color w:val="000000"/>
          <w:sz w:val="32"/>
          <w:szCs w:val="32"/>
        </w:rPr>
        <w:t>Abstract</w:t>
      </w:r>
      <w:proofErr w:type="spellEnd"/>
    </w:p>
    <w:p w:rsidR="004645BF" w:rsidRDefault="00AC4071" w:rsidP="004645BF">
      <w:pPr>
        <w:pStyle w:val="a7"/>
        <w:ind w:firstLine="708"/>
        <w:jc w:val="both"/>
        <w:rPr>
          <w:color w:val="000000"/>
          <w:sz w:val="32"/>
          <w:szCs w:val="32"/>
          <w:lang w:val="en-US"/>
        </w:rPr>
      </w:pPr>
      <w:r w:rsidRPr="00D01BE4">
        <w:rPr>
          <w:color w:val="000000"/>
          <w:sz w:val="32"/>
          <w:szCs w:val="32"/>
          <w:lang w:val="en-US"/>
        </w:rPr>
        <w:t xml:space="preserve">This article focuses on the </w:t>
      </w:r>
      <w:r w:rsidR="00487C20" w:rsidRPr="00D01BE4">
        <w:rPr>
          <w:color w:val="000000"/>
          <w:sz w:val="32"/>
          <w:szCs w:val="32"/>
          <w:lang w:val="en-US"/>
        </w:rPr>
        <w:t xml:space="preserve">significance of Greek social </w:t>
      </w:r>
      <w:proofErr w:type="spellStart"/>
      <w:r w:rsidR="00487C20" w:rsidRPr="00D01BE4">
        <w:rPr>
          <w:color w:val="000000"/>
          <w:sz w:val="32"/>
          <w:szCs w:val="32"/>
          <w:lang w:val="en-US"/>
        </w:rPr>
        <w:t>realia</w:t>
      </w:r>
      <w:proofErr w:type="spellEnd"/>
      <w:r w:rsidR="00487C20" w:rsidRPr="00D01BE4">
        <w:rPr>
          <w:color w:val="000000"/>
          <w:sz w:val="32"/>
          <w:szCs w:val="32"/>
          <w:lang w:val="en-US"/>
        </w:rPr>
        <w:t xml:space="preserve"> when forming linguistic world view; influence </w:t>
      </w:r>
      <w:proofErr w:type="gramStart"/>
      <w:r w:rsidR="00487C20" w:rsidRPr="00D01BE4">
        <w:rPr>
          <w:color w:val="000000"/>
          <w:sz w:val="32"/>
          <w:szCs w:val="32"/>
          <w:lang w:val="en-US"/>
        </w:rPr>
        <w:t>of  cultural</w:t>
      </w:r>
      <w:proofErr w:type="gramEnd"/>
      <w:r w:rsidR="00487C20" w:rsidRPr="00D01BE4">
        <w:rPr>
          <w:color w:val="000000"/>
          <w:sz w:val="32"/>
          <w:szCs w:val="32"/>
          <w:lang w:val="en-US"/>
        </w:rPr>
        <w:t xml:space="preserve"> </w:t>
      </w:r>
      <w:proofErr w:type="spellStart"/>
      <w:r w:rsidR="00487C20" w:rsidRPr="00D01BE4">
        <w:rPr>
          <w:color w:val="000000"/>
          <w:sz w:val="32"/>
          <w:szCs w:val="32"/>
          <w:lang w:val="en-US"/>
        </w:rPr>
        <w:t>realia</w:t>
      </w:r>
      <w:proofErr w:type="spellEnd"/>
      <w:r w:rsidR="00487C20" w:rsidRPr="00D01BE4">
        <w:rPr>
          <w:color w:val="000000"/>
          <w:sz w:val="32"/>
          <w:szCs w:val="32"/>
          <w:lang w:val="en-US"/>
        </w:rPr>
        <w:t xml:space="preserve"> on linguistic identity; language as an inseparable component of ethnic </w:t>
      </w:r>
      <w:proofErr w:type="spellStart"/>
      <w:r w:rsidR="00487C20" w:rsidRPr="00D01BE4">
        <w:rPr>
          <w:color w:val="000000"/>
          <w:sz w:val="32"/>
          <w:szCs w:val="32"/>
          <w:lang w:val="en-US"/>
        </w:rPr>
        <w:t>conceptosphere</w:t>
      </w:r>
      <w:proofErr w:type="spellEnd"/>
      <w:r w:rsidR="00487C20" w:rsidRPr="00D01BE4">
        <w:rPr>
          <w:color w:val="000000"/>
          <w:sz w:val="32"/>
          <w:szCs w:val="32"/>
          <w:lang w:val="en-US"/>
        </w:rPr>
        <w:t xml:space="preserve">. </w:t>
      </w:r>
      <w:r w:rsidR="004645BF" w:rsidRPr="00D01BE4">
        <w:rPr>
          <w:color w:val="000000"/>
          <w:sz w:val="32"/>
          <w:szCs w:val="32"/>
          <w:lang w:val="en-US"/>
        </w:rPr>
        <w:t xml:space="preserve">The importance of cultural studies and social interaction (Greek and British societies) is evident within the literary texts by British authors.  </w:t>
      </w:r>
      <w:r w:rsidR="000D5EFD" w:rsidRPr="00D01BE4">
        <w:rPr>
          <w:color w:val="000000"/>
          <w:sz w:val="32"/>
          <w:szCs w:val="32"/>
          <w:lang w:val="en-US"/>
        </w:rPr>
        <w:t xml:space="preserve">The examples considered here are taken from English literature. While studying this theme relevant lexical units were eliminated. They represent </w:t>
      </w:r>
      <w:r w:rsidR="00D01BE4" w:rsidRPr="00D01BE4">
        <w:rPr>
          <w:color w:val="000000"/>
          <w:sz w:val="32"/>
          <w:szCs w:val="32"/>
          <w:lang w:val="en-US"/>
        </w:rPr>
        <w:t>relevance of cultural factors when national world view</w:t>
      </w:r>
      <w:r w:rsidR="004645BF">
        <w:rPr>
          <w:color w:val="000000"/>
          <w:sz w:val="32"/>
          <w:szCs w:val="32"/>
          <w:lang w:val="en-US"/>
        </w:rPr>
        <w:t xml:space="preserve"> is being investigated</w:t>
      </w:r>
      <w:r w:rsidR="00D01BE4" w:rsidRPr="00D01BE4">
        <w:rPr>
          <w:color w:val="000000"/>
          <w:sz w:val="32"/>
          <w:szCs w:val="32"/>
          <w:lang w:val="en-US"/>
        </w:rPr>
        <w:t xml:space="preserve">. </w:t>
      </w:r>
    </w:p>
    <w:p w:rsidR="00AC4071" w:rsidRPr="00D01BE4" w:rsidRDefault="00AC4071" w:rsidP="004645BF">
      <w:pPr>
        <w:pStyle w:val="a7"/>
        <w:ind w:firstLine="708"/>
        <w:jc w:val="both"/>
        <w:rPr>
          <w:color w:val="000000"/>
          <w:sz w:val="32"/>
          <w:szCs w:val="32"/>
          <w:lang w:val="en-US"/>
        </w:rPr>
      </w:pPr>
      <w:r w:rsidRPr="00D01BE4">
        <w:rPr>
          <w:color w:val="000000"/>
          <w:sz w:val="32"/>
          <w:szCs w:val="32"/>
          <w:lang w:val="en-US"/>
        </w:rPr>
        <w:t>Keywords:</w:t>
      </w:r>
      <w:r w:rsidR="005028A5" w:rsidRPr="00D01BE4">
        <w:rPr>
          <w:color w:val="000000"/>
          <w:sz w:val="32"/>
          <w:szCs w:val="32"/>
          <w:lang w:val="en-US"/>
        </w:rPr>
        <w:t xml:space="preserve"> cultural and social </w:t>
      </w:r>
      <w:proofErr w:type="spellStart"/>
      <w:r w:rsidR="005028A5" w:rsidRPr="00D01BE4">
        <w:rPr>
          <w:color w:val="000000"/>
          <w:sz w:val="32"/>
          <w:szCs w:val="32"/>
          <w:lang w:val="en-US"/>
        </w:rPr>
        <w:t>realia</w:t>
      </w:r>
      <w:proofErr w:type="spellEnd"/>
      <w:r w:rsidR="005028A5" w:rsidRPr="00D01BE4">
        <w:rPr>
          <w:color w:val="000000"/>
          <w:sz w:val="32"/>
          <w:szCs w:val="32"/>
          <w:lang w:val="en-US"/>
        </w:rPr>
        <w:t>, national world view, cross-cultural communication, language and mentality, language and culture</w:t>
      </w:r>
      <w:r w:rsidRPr="00D01BE4">
        <w:rPr>
          <w:color w:val="000000"/>
          <w:sz w:val="32"/>
          <w:szCs w:val="32"/>
          <w:lang w:val="en-US"/>
        </w:rPr>
        <w:t>.</w:t>
      </w:r>
    </w:p>
    <w:p w:rsidR="00AC4071" w:rsidRPr="00AC4071" w:rsidRDefault="00AC4071" w:rsidP="00AC4071">
      <w:pPr>
        <w:rPr>
          <w:lang w:val="en-US"/>
        </w:rPr>
      </w:pPr>
    </w:p>
    <w:p w:rsidR="00EF26C0" w:rsidRPr="009762E3" w:rsidRDefault="00EF26C0" w:rsidP="009762E3">
      <w:pPr>
        <w:pStyle w:val="a7"/>
        <w:shd w:val="clear" w:color="auto" w:fill="FFFFFF"/>
        <w:spacing w:before="0" w:beforeAutospacing="0" w:after="86" w:afterAutospacing="0"/>
        <w:ind w:firstLine="708"/>
        <w:jc w:val="both"/>
        <w:rPr>
          <w:sz w:val="32"/>
          <w:szCs w:val="32"/>
        </w:rPr>
      </w:pPr>
      <w:r w:rsidRPr="009762E3">
        <w:rPr>
          <w:sz w:val="32"/>
          <w:szCs w:val="32"/>
        </w:rPr>
        <w:t xml:space="preserve">На представление человека о мире влияют многие факторы, такие как наследственность, окружающая среда, а также языковое восприятие действительности. Нельзя рассматривать язык отдельно от мышления или реальности, так как в процессе взаимодействия </w:t>
      </w:r>
      <w:r w:rsidRPr="009762E3">
        <w:rPr>
          <w:sz w:val="32"/>
          <w:szCs w:val="32"/>
        </w:rPr>
        <w:lastRenderedPageBreak/>
        <w:t>этих пластов познается суть коммуникации. Язык и культура постоянно взаимодействуют и влияют друг на друга. В языке фиксируются объекты и события, представляющие культурную значимость. Язык – общественное явление, тесно связанное с социальной структурой общества. Как естественная среда, в которой живет общество, так и само общество отражаются в языке. В процессе коммуникации важную роль играет правильное понимание национально-специфических культурных особенностей социума.</w:t>
      </w:r>
    </w:p>
    <w:p w:rsidR="00EF26C0" w:rsidRPr="009762E3" w:rsidRDefault="00EF26C0" w:rsidP="009762E3">
      <w:pPr>
        <w:pStyle w:val="a7"/>
        <w:shd w:val="clear" w:color="auto" w:fill="FFFFFF"/>
        <w:spacing w:before="0" w:beforeAutospacing="0" w:after="86" w:afterAutospacing="0"/>
        <w:ind w:firstLine="708"/>
        <w:jc w:val="both"/>
        <w:rPr>
          <w:sz w:val="32"/>
          <w:szCs w:val="32"/>
        </w:rPr>
      </w:pPr>
      <w:r w:rsidRPr="009762E3">
        <w:rPr>
          <w:sz w:val="32"/>
          <w:szCs w:val="32"/>
        </w:rPr>
        <w:t xml:space="preserve">Изучение греческих культурных реалий позволяет нам </w:t>
      </w:r>
      <w:proofErr w:type="spellStart"/>
      <w:r w:rsidRPr="009762E3">
        <w:rPr>
          <w:sz w:val="32"/>
          <w:szCs w:val="32"/>
        </w:rPr>
        <w:t>вербализовать</w:t>
      </w:r>
      <w:proofErr w:type="spellEnd"/>
      <w:r w:rsidRPr="009762E3">
        <w:rPr>
          <w:sz w:val="32"/>
          <w:szCs w:val="32"/>
        </w:rPr>
        <w:t xml:space="preserve"> определенный пласт греческой национальной картины мира, поскольку реалии являются элементом когнитивного уровня языковой личности, лежащие в сознании индивида.</w:t>
      </w:r>
    </w:p>
    <w:p w:rsidR="008E2FD8" w:rsidRPr="009762E3" w:rsidRDefault="008E2FD8" w:rsidP="009762E3">
      <w:pPr>
        <w:pStyle w:val="1"/>
        <w:ind w:firstLine="708"/>
        <w:rPr>
          <w:sz w:val="32"/>
          <w:szCs w:val="32"/>
        </w:rPr>
      </w:pPr>
      <w:r w:rsidRPr="009762E3">
        <w:rPr>
          <w:sz w:val="32"/>
          <w:szCs w:val="32"/>
        </w:rPr>
        <w:t xml:space="preserve">   </w:t>
      </w:r>
      <w:r w:rsidR="005B3924" w:rsidRPr="009762E3">
        <w:rPr>
          <w:color w:val="000000"/>
          <w:sz w:val="32"/>
          <w:szCs w:val="32"/>
        </w:rPr>
        <w:t>В.С.Виноградов называет реалиями все   спе</w:t>
      </w:r>
      <w:r w:rsidR="005B3924" w:rsidRPr="009762E3">
        <w:rPr>
          <w:color w:val="000000"/>
          <w:sz w:val="32"/>
          <w:szCs w:val="32"/>
        </w:rPr>
        <w:softHyphen/>
        <w:t>цифические факты истории и государственного устройства нацио</w:t>
      </w:r>
      <w:r w:rsidR="005B3924" w:rsidRPr="009762E3">
        <w:rPr>
          <w:color w:val="000000"/>
          <w:sz w:val="32"/>
          <w:szCs w:val="32"/>
        </w:rPr>
        <w:softHyphen/>
        <w:t>нальной общности, особенности ее географической среды, характерные предметы быта  прошлого и настоящего, этнографические и фольклорные понятия.</w:t>
      </w:r>
    </w:p>
    <w:p w:rsidR="005B3924" w:rsidRPr="009762E3" w:rsidRDefault="005B3924" w:rsidP="009762E3">
      <w:pPr>
        <w:ind w:firstLine="708"/>
        <w:jc w:val="both"/>
        <w:rPr>
          <w:rStyle w:val="apple-converted-space"/>
          <w:color w:val="000000"/>
          <w:sz w:val="32"/>
          <w:szCs w:val="32"/>
        </w:rPr>
      </w:pPr>
      <w:r w:rsidRPr="009762E3">
        <w:rPr>
          <w:color w:val="000000"/>
          <w:sz w:val="32"/>
          <w:szCs w:val="32"/>
        </w:rPr>
        <w:t>С.Влахов и С.Флорин  определяют реалии  как  особую категорию средств выражения, включающую в себя слова и словосочетания, называющие объекты, характерные для жизни, быта, культуры и истории одного народа и чуждые другому.</w:t>
      </w:r>
      <w:r w:rsidRPr="009762E3">
        <w:rPr>
          <w:rStyle w:val="apple-converted-space"/>
          <w:color w:val="000000"/>
          <w:sz w:val="32"/>
          <w:szCs w:val="32"/>
        </w:rPr>
        <w:t> </w:t>
      </w:r>
    </w:p>
    <w:p w:rsidR="005B3924" w:rsidRPr="009762E3" w:rsidRDefault="005B3924" w:rsidP="009762E3">
      <w:pPr>
        <w:ind w:firstLine="708"/>
        <w:jc w:val="both"/>
        <w:rPr>
          <w:color w:val="000000"/>
          <w:sz w:val="32"/>
          <w:szCs w:val="32"/>
        </w:rPr>
      </w:pPr>
      <w:r w:rsidRPr="009762E3">
        <w:rPr>
          <w:color w:val="000000"/>
          <w:sz w:val="32"/>
          <w:szCs w:val="32"/>
        </w:rPr>
        <w:t>Б.И. Репин в своей  классификации культурных реалий выделяет в отдельную группу - </w:t>
      </w:r>
      <w:r w:rsidRPr="009762E3">
        <w:rPr>
          <w:i/>
          <w:color w:val="000000"/>
          <w:sz w:val="32"/>
          <w:szCs w:val="32"/>
        </w:rPr>
        <w:t>бытовые реалии</w:t>
      </w:r>
      <w:r w:rsidRPr="009762E3">
        <w:rPr>
          <w:color w:val="000000"/>
          <w:sz w:val="32"/>
          <w:szCs w:val="32"/>
        </w:rPr>
        <w:t>, куда он относит жильё, одежду, украшения, еду, напитки, обычаи, игры,</w:t>
      </w:r>
      <w:r w:rsidRPr="009762E3">
        <w:rPr>
          <w:rStyle w:val="apple-converted-space"/>
          <w:color w:val="000000"/>
          <w:sz w:val="32"/>
          <w:szCs w:val="32"/>
        </w:rPr>
        <w:t xml:space="preserve"> песни и</w:t>
      </w:r>
      <w:r w:rsidRPr="009762E3">
        <w:rPr>
          <w:color w:val="000000"/>
          <w:sz w:val="32"/>
          <w:szCs w:val="32"/>
        </w:rPr>
        <w:t xml:space="preserve"> названия музыкальных инструментов.</w:t>
      </w:r>
      <w:r w:rsidRPr="009762E3">
        <w:rPr>
          <w:rStyle w:val="apple-converted-space"/>
          <w:color w:val="000000"/>
          <w:sz w:val="32"/>
          <w:szCs w:val="32"/>
        </w:rPr>
        <w:t> </w:t>
      </w:r>
      <w:r w:rsidR="00C51B55" w:rsidRPr="009762E3">
        <w:rPr>
          <w:rStyle w:val="apple-converted-space"/>
          <w:color w:val="000000"/>
          <w:sz w:val="32"/>
          <w:szCs w:val="32"/>
        </w:rPr>
        <w:t xml:space="preserve">Именно бытовые реалии мы подробно рассмотрим в данной статье. </w:t>
      </w:r>
    </w:p>
    <w:p w:rsidR="008E2FD8" w:rsidRPr="009762E3" w:rsidRDefault="008E2FD8" w:rsidP="009762E3">
      <w:pPr>
        <w:ind w:firstLine="708"/>
        <w:jc w:val="both"/>
        <w:rPr>
          <w:sz w:val="32"/>
          <w:szCs w:val="32"/>
        </w:rPr>
      </w:pPr>
      <w:r w:rsidRPr="009762E3">
        <w:rPr>
          <w:sz w:val="32"/>
          <w:szCs w:val="32"/>
        </w:rPr>
        <w:t xml:space="preserve">Из примеров английской литературы мы выделили такие лексические единицы как </w:t>
      </w:r>
      <w:r w:rsidRPr="009762E3">
        <w:rPr>
          <w:i/>
          <w:iCs/>
          <w:sz w:val="32"/>
          <w:szCs w:val="32"/>
        </w:rPr>
        <w:t>“</w:t>
      </w:r>
      <w:proofErr w:type="spellStart"/>
      <w:r w:rsidRPr="009762E3">
        <w:rPr>
          <w:i/>
          <w:iCs/>
          <w:sz w:val="32"/>
          <w:szCs w:val="32"/>
          <w:lang w:val="en-US"/>
        </w:rPr>
        <w:t>Commanderia</w:t>
      </w:r>
      <w:proofErr w:type="spellEnd"/>
      <w:r w:rsidRPr="009762E3">
        <w:rPr>
          <w:i/>
          <w:iCs/>
          <w:sz w:val="32"/>
          <w:szCs w:val="32"/>
        </w:rPr>
        <w:t xml:space="preserve">”, </w:t>
      </w:r>
      <w:r w:rsidRPr="009762E3">
        <w:rPr>
          <w:i/>
          <w:iCs/>
          <w:sz w:val="32"/>
          <w:szCs w:val="32"/>
          <w:lang w:val="en-US"/>
        </w:rPr>
        <w:t>ouzo</w:t>
      </w:r>
      <w:r w:rsidRPr="009762E3">
        <w:rPr>
          <w:i/>
          <w:iCs/>
          <w:sz w:val="32"/>
          <w:szCs w:val="32"/>
        </w:rPr>
        <w:t xml:space="preserve">, </w:t>
      </w:r>
      <w:proofErr w:type="spellStart"/>
      <w:r w:rsidRPr="009762E3">
        <w:rPr>
          <w:i/>
          <w:iCs/>
          <w:sz w:val="32"/>
          <w:szCs w:val="32"/>
          <w:lang w:val="en-US"/>
        </w:rPr>
        <w:t>retsina</w:t>
      </w:r>
      <w:proofErr w:type="spellEnd"/>
      <w:r w:rsidRPr="009762E3">
        <w:rPr>
          <w:i/>
          <w:iCs/>
          <w:sz w:val="32"/>
          <w:szCs w:val="32"/>
        </w:rPr>
        <w:t xml:space="preserve">, </w:t>
      </w:r>
      <w:proofErr w:type="spellStart"/>
      <w:r w:rsidRPr="009762E3">
        <w:rPr>
          <w:i/>
          <w:iCs/>
          <w:sz w:val="32"/>
          <w:szCs w:val="32"/>
          <w:lang w:val="en-US"/>
        </w:rPr>
        <w:t>raki</w:t>
      </w:r>
      <w:proofErr w:type="spellEnd"/>
      <w:r w:rsidRPr="009762E3">
        <w:rPr>
          <w:i/>
          <w:iCs/>
          <w:sz w:val="32"/>
          <w:szCs w:val="32"/>
        </w:rPr>
        <w:t>,</w:t>
      </w:r>
      <w:r w:rsidRPr="009762E3">
        <w:rPr>
          <w:sz w:val="32"/>
          <w:szCs w:val="32"/>
        </w:rPr>
        <w:t xml:space="preserve"> называющие традиционные спиртные напитки, производимые в Греции и на Кипре, </w:t>
      </w:r>
      <w:r w:rsidRPr="009762E3">
        <w:rPr>
          <w:i/>
          <w:iCs/>
          <w:sz w:val="32"/>
          <w:szCs w:val="32"/>
          <w:lang w:val="en-US"/>
        </w:rPr>
        <w:t>Turkish</w:t>
      </w:r>
      <w:r w:rsidRPr="009762E3">
        <w:rPr>
          <w:i/>
          <w:iCs/>
          <w:sz w:val="32"/>
          <w:szCs w:val="32"/>
        </w:rPr>
        <w:t xml:space="preserve"> </w:t>
      </w:r>
      <w:r w:rsidRPr="009762E3">
        <w:rPr>
          <w:i/>
          <w:iCs/>
          <w:sz w:val="32"/>
          <w:szCs w:val="32"/>
          <w:lang w:val="en-US"/>
        </w:rPr>
        <w:t>coffee</w:t>
      </w:r>
      <w:r w:rsidRPr="009762E3">
        <w:rPr>
          <w:sz w:val="32"/>
          <w:szCs w:val="32"/>
        </w:rPr>
        <w:t xml:space="preserve">, некоторые национальные блюда: </w:t>
      </w:r>
      <w:proofErr w:type="spellStart"/>
      <w:r w:rsidRPr="009762E3">
        <w:rPr>
          <w:i/>
          <w:iCs/>
          <w:sz w:val="32"/>
          <w:szCs w:val="32"/>
          <w:lang w:val="en-US"/>
        </w:rPr>
        <w:t>moussaka</w:t>
      </w:r>
      <w:proofErr w:type="spellEnd"/>
      <w:r w:rsidRPr="009762E3">
        <w:rPr>
          <w:i/>
          <w:iCs/>
          <w:sz w:val="32"/>
          <w:szCs w:val="32"/>
        </w:rPr>
        <w:t xml:space="preserve">,  </w:t>
      </w:r>
      <w:proofErr w:type="spellStart"/>
      <w:r w:rsidRPr="009762E3">
        <w:rPr>
          <w:i/>
          <w:iCs/>
          <w:sz w:val="32"/>
          <w:szCs w:val="32"/>
          <w:lang w:val="en-US"/>
        </w:rPr>
        <w:t>zouzoukakia</w:t>
      </w:r>
      <w:proofErr w:type="spellEnd"/>
      <w:r w:rsidRPr="009762E3">
        <w:rPr>
          <w:i/>
          <w:iCs/>
          <w:sz w:val="32"/>
          <w:szCs w:val="32"/>
        </w:rPr>
        <w:t xml:space="preserve">, </w:t>
      </w:r>
      <w:proofErr w:type="spellStart"/>
      <w:r w:rsidRPr="009762E3">
        <w:rPr>
          <w:i/>
          <w:iCs/>
          <w:sz w:val="32"/>
          <w:szCs w:val="32"/>
          <w:lang w:val="en-US"/>
        </w:rPr>
        <w:t>barbounia</w:t>
      </w:r>
      <w:proofErr w:type="spellEnd"/>
      <w:r w:rsidRPr="009762E3">
        <w:rPr>
          <w:i/>
          <w:iCs/>
          <w:sz w:val="32"/>
          <w:szCs w:val="32"/>
        </w:rPr>
        <w:t xml:space="preserve">, </w:t>
      </w:r>
      <w:proofErr w:type="spellStart"/>
      <w:r w:rsidRPr="009762E3">
        <w:rPr>
          <w:i/>
          <w:iCs/>
          <w:sz w:val="32"/>
          <w:szCs w:val="32"/>
          <w:lang w:val="en-US"/>
        </w:rPr>
        <w:t>paximadia</w:t>
      </w:r>
      <w:proofErr w:type="spellEnd"/>
      <w:r w:rsidRPr="009762E3">
        <w:rPr>
          <w:sz w:val="32"/>
          <w:szCs w:val="32"/>
        </w:rPr>
        <w:t>. Например:</w:t>
      </w:r>
    </w:p>
    <w:p w:rsidR="008E2FD8" w:rsidRPr="009762E3" w:rsidRDefault="008E2FD8" w:rsidP="009762E3">
      <w:pPr>
        <w:ind w:firstLine="708"/>
        <w:jc w:val="both"/>
        <w:rPr>
          <w:sz w:val="32"/>
          <w:szCs w:val="32"/>
          <w:lang w:val="en-US"/>
        </w:rPr>
      </w:pPr>
      <w:r w:rsidRPr="009762E3">
        <w:rPr>
          <w:sz w:val="32"/>
          <w:szCs w:val="32"/>
          <w:lang w:val="en-US"/>
        </w:rPr>
        <w:t xml:space="preserve">Our </w:t>
      </w:r>
      <w:proofErr w:type="spellStart"/>
      <w:r w:rsidRPr="009762E3">
        <w:rPr>
          <w:i/>
          <w:iCs/>
          <w:sz w:val="32"/>
          <w:szCs w:val="32"/>
          <w:lang w:val="en-US"/>
        </w:rPr>
        <w:t>barbounia</w:t>
      </w:r>
      <w:proofErr w:type="spellEnd"/>
      <w:r w:rsidRPr="009762E3">
        <w:rPr>
          <w:sz w:val="32"/>
          <w:szCs w:val="32"/>
          <w:lang w:val="en-US"/>
        </w:rPr>
        <w:t xml:space="preserve"> came and we started eating. She drank glass for glass of </w:t>
      </w:r>
      <w:proofErr w:type="spellStart"/>
      <w:r w:rsidRPr="009762E3">
        <w:rPr>
          <w:i/>
          <w:iCs/>
          <w:sz w:val="32"/>
          <w:szCs w:val="32"/>
          <w:lang w:val="en-US"/>
        </w:rPr>
        <w:t>retsina</w:t>
      </w:r>
      <w:proofErr w:type="spellEnd"/>
      <w:r w:rsidRPr="009762E3">
        <w:rPr>
          <w:sz w:val="32"/>
          <w:szCs w:val="32"/>
          <w:lang w:val="en-US"/>
        </w:rPr>
        <w:t xml:space="preserve"> with me (</w:t>
      </w:r>
      <w:proofErr w:type="spellStart"/>
      <w:r w:rsidRPr="009762E3">
        <w:rPr>
          <w:sz w:val="32"/>
          <w:szCs w:val="32"/>
          <w:lang w:val="en-US"/>
        </w:rPr>
        <w:t>J.Fowles</w:t>
      </w:r>
      <w:proofErr w:type="spellEnd"/>
      <w:r w:rsidRPr="009762E3">
        <w:rPr>
          <w:sz w:val="32"/>
          <w:szCs w:val="32"/>
          <w:lang w:val="en-US"/>
        </w:rPr>
        <w:t xml:space="preserve">. </w:t>
      </w:r>
      <w:proofErr w:type="gramStart"/>
      <w:r w:rsidRPr="009762E3">
        <w:rPr>
          <w:sz w:val="32"/>
          <w:szCs w:val="32"/>
          <w:lang w:val="en-US"/>
        </w:rPr>
        <w:t>The Magus).</w:t>
      </w:r>
      <w:proofErr w:type="gramEnd"/>
      <w:r w:rsidRPr="009762E3">
        <w:rPr>
          <w:sz w:val="32"/>
          <w:szCs w:val="32"/>
          <w:lang w:val="en-US"/>
        </w:rPr>
        <w:t xml:space="preserve"> </w:t>
      </w:r>
    </w:p>
    <w:p w:rsidR="008E2FD8" w:rsidRPr="009762E3" w:rsidRDefault="008E2FD8" w:rsidP="009762E3">
      <w:pPr>
        <w:ind w:firstLine="708"/>
        <w:jc w:val="both"/>
        <w:rPr>
          <w:sz w:val="32"/>
          <w:szCs w:val="32"/>
        </w:rPr>
      </w:pPr>
      <w:r w:rsidRPr="009762E3">
        <w:rPr>
          <w:sz w:val="32"/>
          <w:szCs w:val="32"/>
        </w:rPr>
        <w:t xml:space="preserve">Пер.: Принесли </w:t>
      </w:r>
      <w:proofErr w:type="spellStart"/>
      <w:r w:rsidRPr="009762E3">
        <w:rPr>
          <w:i/>
          <w:iCs/>
          <w:sz w:val="32"/>
          <w:szCs w:val="32"/>
        </w:rPr>
        <w:t>барбунью</w:t>
      </w:r>
      <w:proofErr w:type="spellEnd"/>
      <w:r w:rsidRPr="009762E3">
        <w:rPr>
          <w:sz w:val="32"/>
          <w:szCs w:val="32"/>
        </w:rPr>
        <w:t xml:space="preserve">, и мы принялись за еду. Она поглощала </w:t>
      </w:r>
      <w:proofErr w:type="spellStart"/>
      <w:r w:rsidRPr="009762E3">
        <w:rPr>
          <w:i/>
          <w:iCs/>
          <w:sz w:val="32"/>
          <w:szCs w:val="32"/>
        </w:rPr>
        <w:t>рецину</w:t>
      </w:r>
      <w:proofErr w:type="spellEnd"/>
      <w:r w:rsidRPr="009762E3">
        <w:rPr>
          <w:sz w:val="32"/>
          <w:szCs w:val="32"/>
        </w:rPr>
        <w:t xml:space="preserve"> бокал за бокалом. </w:t>
      </w:r>
    </w:p>
    <w:p w:rsidR="008E2FD8" w:rsidRPr="009762E3" w:rsidRDefault="008E2FD8" w:rsidP="009762E3">
      <w:pPr>
        <w:ind w:firstLine="708"/>
        <w:jc w:val="both"/>
        <w:rPr>
          <w:sz w:val="32"/>
          <w:szCs w:val="32"/>
          <w:lang w:val="en-US"/>
        </w:rPr>
      </w:pPr>
      <w:r w:rsidRPr="009762E3">
        <w:rPr>
          <w:sz w:val="32"/>
          <w:szCs w:val="32"/>
          <w:lang w:val="en-US"/>
        </w:rPr>
        <w:t xml:space="preserve">We lunched quietly on a deserted beach to the west of </w:t>
      </w:r>
      <w:proofErr w:type="spellStart"/>
      <w:r w:rsidRPr="009762E3">
        <w:rPr>
          <w:sz w:val="32"/>
          <w:szCs w:val="32"/>
          <w:lang w:val="en-US"/>
        </w:rPr>
        <w:t>Kyrenia</w:t>
      </w:r>
      <w:proofErr w:type="spellEnd"/>
      <w:r w:rsidRPr="009762E3">
        <w:rPr>
          <w:sz w:val="32"/>
          <w:szCs w:val="32"/>
          <w:lang w:val="en-US"/>
        </w:rPr>
        <w:t xml:space="preserve">, drinking the good </w:t>
      </w:r>
      <w:r w:rsidRPr="009762E3">
        <w:rPr>
          <w:i/>
          <w:iCs/>
          <w:sz w:val="32"/>
          <w:szCs w:val="32"/>
          <w:lang w:val="en-US"/>
        </w:rPr>
        <w:t>red wine</w:t>
      </w:r>
      <w:r w:rsidRPr="009762E3">
        <w:rPr>
          <w:sz w:val="32"/>
          <w:szCs w:val="32"/>
          <w:lang w:val="en-US"/>
        </w:rPr>
        <w:t xml:space="preserve"> and eating </w:t>
      </w:r>
      <w:proofErr w:type="gramStart"/>
      <w:r w:rsidRPr="009762E3">
        <w:rPr>
          <w:sz w:val="32"/>
          <w:szCs w:val="32"/>
          <w:lang w:val="en-US"/>
        </w:rPr>
        <w:t xml:space="preserve">a </w:t>
      </w:r>
      <w:proofErr w:type="spellStart"/>
      <w:r w:rsidRPr="009762E3">
        <w:rPr>
          <w:i/>
          <w:iCs/>
          <w:sz w:val="32"/>
          <w:szCs w:val="32"/>
          <w:lang w:val="en-US"/>
        </w:rPr>
        <w:t>moussaka</w:t>
      </w:r>
      <w:proofErr w:type="spellEnd"/>
      <w:proofErr w:type="gramEnd"/>
      <w:r w:rsidRPr="009762E3">
        <w:rPr>
          <w:sz w:val="32"/>
          <w:szCs w:val="32"/>
          <w:lang w:val="en-US"/>
        </w:rPr>
        <w:t xml:space="preserve"> (</w:t>
      </w:r>
      <w:proofErr w:type="spellStart"/>
      <w:r w:rsidRPr="009762E3">
        <w:rPr>
          <w:sz w:val="32"/>
          <w:szCs w:val="32"/>
          <w:lang w:val="en-US"/>
        </w:rPr>
        <w:t>L.Durrell</w:t>
      </w:r>
      <w:proofErr w:type="spellEnd"/>
      <w:r w:rsidRPr="009762E3">
        <w:rPr>
          <w:sz w:val="32"/>
          <w:szCs w:val="32"/>
          <w:lang w:val="en-US"/>
        </w:rPr>
        <w:t xml:space="preserve">. </w:t>
      </w:r>
      <w:proofErr w:type="gramStart"/>
      <w:r w:rsidRPr="009762E3">
        <w:rPr>
          <w:sz w:val="32"/>
          <w:szCs w:val="32"/>
          <w:lang w:val="en-US"/>
        </w:rPr>
        <w:t>Bitter lemons of Cyprus).</w:t>
      </w:r>
      <w:proofErr w:type="gramEnd"/>
      <w:r w:rsidRPr="009762E3">
        <w:rPr>
          <w:sz w:val="32"/>
          <w:szCs w:val="32"/>
          <w:lang w:val="en-US"/>
        </w:rPr>
        <w:t xml:space="preserve"> </w:t>
      </w:r>
    </w:p>
    <w:p w:rsidR="008E2FD8" w:rsidRPr="009762E3" w:rsidRDefault="008E2FD8" w:rsidP="009762E3">
      <w:pPr>
        <w:ind w:firstLine="708"/>
        <w:jc w:val="both"/>
        <w:rPr>
          <w:sz w:val="32"/>
          <w:szCs w:val="32"/>
        </w:rPr>
      </w:pPr>
      <w:r w:rsidRPr="009762E3">
        <w:rPr>
          <w:sz w:val="32"/>
          <w:szCs w:val="32"/>
        </w:rPr>
        <w:lastRenderedPageBreak/>
        <w:t xml:space="preserve">Пер.: Мы спокойно пообедали на пустынном пляже к западу от </w:t>
      </w:r>
      <w:proofErr w:type="spellStart"/>
      <w:r w:rsidRPr="009762E3">
        <w:rPr>
          <w:sz w:val="32"/>
          <w:szCs w:val="32"/>
        </w:rPr>
        <w:t>Киренеи</w:t>
      </w:r>
      <w:proofErr w:type="spellEnd"/>
      <w:r w:rsidRPr="009762E3">
        <w:rPr>
          <w:sz w:val="32"/>
          <w:szCs w:val="32"/>
        </w:rPr>
        <w:t xml:space="preserve">, попивая хорошее </w:t>
      </w:r>
      <w:r w:rsidRPr="009762E3">
        <w:rPr>
          <w:i/>
          <w:iCs/>
          <w:sz w:val="32"/>
          <w:szCs w:val="32"/>
        </w:rPr>
        <w:t>красное вино</w:t>
      </w:r>
      <w:r w:rsidRPr="009762E3">
        <w:rPr>
          <w:sz w:val="32"/>
          <w:szCs w:val="32"/>
        </w:rPr>
        <w:t xml:space="preserve">, закусывая </w:t>
      </w:r>
      <w:r w:rsidRPr="009762E3">
        <w:rPr>
          <w:i/>
          <w:iCs/>
          <w:sz w:val="32"/>
          <w:szCs w:val="32"/>
        </w:rPr>
        <w:t>мусакой</w:t>
      </w:r>
      <w:r w:rsidRPr="009762E3">
        <w:rPr>
          <w:sz w:val="32"/>
          <w:szCs w:val="32"/>
        </w:rPr>
        <w:t xml:space="preserve">. </w:t>
      </w:r>
    </w:p>
    <w:p w:rsidR="008E2FD8" w:rsidRPr="009762E3" w:rsidRDefault="008E2FD8" w:rsidP="009762E3">
      <w:pPr>
        <w:ind w:firstLine="708"/>
        <w:jc w:val="both"/>
        <w:rPr>
          <w:sz w:val="32"/>
          <w:szCs w:val="32"/>
          <w:lang w:val="en-US"/>
        </w:rPr>
      </w:pPr>
      <w:r w:rsidRPr="009762E3">
        <w:rPr>
          <w:sz w:val="32"/>
          <w:szCs w:val="32"/>
          <w:lang w:val="en-US"/>
        </w:rPr>
        <w:t xml:space="preserve">«We ate </w:t>
      </w:r>
      <w:r w:rsidRPr="009762E3">
        <w:rPr>
          <w:i/>
          <w:iCs/>
          <w:sz w:val="32"/>
          <w:szCs w:val="32"/>
          <w:lang w:val="en-US"/>
        </w:rPr>
        <w:t>small fish cooked in wine</w:t>
      </w:r>
      <w:r w:rsidRPr="009762E3">
        <w:rPr>
          <w:sz w:val="32"/>
          <w:szCs w:val="32"/>
          <w:lang w:val="en-US"/>
        </w:rPr>
        <w:t xml:space="preserve">, a delicious </w:t>
      </w:r>
      <w:r w:rsidRPr="009762E3">
        <w:rPr>
          <w:i/>
          <w:iCs/>
          <w:sz w:val="32"/>
          <w:szCs w:val="32"/>
          <w:lang w:val="en-US"/>
        </w:rPr>
        <w:t>chicken</w:t>
      </w:r>
      <w:r w:rsidRPr="009762E3">
        <w:rPr>
          <w:sz w:val="32"/>
          <w:szCs w:val="32"/>
          <w:lang w:val="en-US"/>
        </w:rPr>
        <w:t xml:space="preserve">, </w:t>
      </w:r>
      <w:r w:rsidRPr="009762E3">
        <w:rPr>
          <w:i/>
          <w:iCs/>
          <w:sz w:val="32"/>
          <w:szCs w:val="32"/>
          <w:lang w:val="en-US"/>
        </w:rPr>
        <w:t>herb-</w:t>
      </w:r>
      <w:proofErr w:type="spellStart"/>
      <w:r w:rsidRPr="009762E3">
        <w:rPr>
          <w:i/>
          <w:iCs/>
          <w:sz w:val="32"/>
          <w:szCs w:val="32"/>
          <w:lang w:val="en-US"/>
        </w:rPr>
        <w:t>flavoured</w:t>
      </w:r>
      <w:proofErr w:type="spellEnd"/>
      <w:r w:rsidRPr="009762E3">
        <w:rPr>
          <w:i/>
          <w:iCs/>
          <w:sz w:val="32"/>
          <w:szCs w:val="32"/>
          <w:lang w:val="en-US"/>
        </w:rPr>
        <w:t xml:space="preserve"> cheese</w:t>
      </w:r>
      <w:r w:rsidRPr="009762E3">
        <w:rPr>
          <w:sz w:val="32"/>
          <w:szCs w:val="32"/>
          <w:lang w:val="en-US"/>
        </w:rPr>
        <w:t xml:space="preserve"> and </w:t>
      </w:r>
      <w:r w:rsidRPr="009762E3">
        <w:rPr>
          <w:i/>
          <w:iCs/>
          <w:sz w:val="32"/>
          <w:szCs w:val="32"/>
          <w:lang w:val="en-US"/>
        </w:rPr>
        <w:t>honey-and-curd flan</w:t>
      </w:r>
      <w:r w:rsidRPr="009762E3">
        <w:rPr>
          <w:sz w:val="32"/>
          <w:szCs w:val="32"/>
          <w:lang w:val="en-US"/>
        </w:rPr>
        <w:t xml:space="preserve">, made, according to </w:t>
      </w:r>
      <w:proofErr w:type="spellStart"/>
      <w:r w:rsidRPr="009762E3">
        <w:rPr>
          <w:sz w:val="32"/>
          <w:szCs w:val="32"/>
          <w:lang w:val="en-US"/>
        </w:rPr>
        <w:t>Conchis</w:t>
      </w:r>
      <w:proofErr w:type="spellEnd"/>
      <w:r w:rsidRPr="009762E3">
        <w:rPr>
          <w:sz w:val="32"/>
          <w:szCs w:val="32"/>
          <w:lang w:val="en-US"/>
        </w:rPr>
        <w:t>, from a medieval Turkish recipe (</w:t>
      </w:r>
      <w:proofErr w:type="spellStart"/>
      <w:r w:rsidRPr="009762E3">
        <w:rPr>
          <w:sz w:val="32"/>
          <w:szCs w:val="32"/>
          <w:lang w:val="en-US"/>
        </w:rPr>
        <w:t>J.Fowles</w:t>
      </w:r>
      <w:proofErr w:type="spellEnd"/>
      <w:r w:rsidRPr="009762E3">
        <w:rPr>
          <w:sz w:val="32"/>
          <w:szCs w:val="32"/>
          <w:lang w:val="en-US"/>
        </w:rPr>
        <w:t xml:space="preserve">. </w:t>
      </w:r>
      <w:proofErr w:type="gramStart"/>
      <w:r w:rsidRPr="009762E3">
        <w:rPr>
          <w:sz w:val="32"/>
          <w:szCs w:val="32"/>
          <w:lang w:val="en-US"/>
        </w:rPr>
        <w:t>The Magus).</w:t>
      </w:r>
      <w:proofErr w:type="gramEnd"/>
      <w:r w:rsidRPr="009762E3">
        <w:rPr>
          <w:sz w:val="32"/>
          <w:szCs w:val="32"/>
          <w:lang w:val="en-US"/>
        </w:rPr>
        <w:t xml:space="preserve"> </w:t>
      </w:r>
    </w:p>
    <w:p w:rsidR="008E2FD8" w:rsidRPr="009762E3" w:rsidRDefault="008E2FD8" w:rsidP="009762E3">
      <w:pPr>
        <w:ind w:firstLine="708"/>
        <w:jc w:val="both"/>
        <w:rPr>
          <w:sz w:val="32"/>
          <w:szCs w:val="32"/>
        </w:rPr>
      </w:pPr>
      <w:r w:rsidRPr="009762E3">
        <w:rPr>
          <w:sz w:val="32"/>
          <w:szCs w:val="32"/>
        </w:rPr>
        <w:t xml:space="preserve">Пер.: </w:t>
      </w:r>
      <w:r w:rsidRPr="009762E3">
        <w:rPr>
          <w:i/>
          <w:iCs/>
          <w:sz w:val="32"/>
          <w:szCs w:val="32"/>
        </w:rPr>
        <w:t>Рыбешки, приготовленные в вине</w:t>
      </w:r>
      <w:r w:rsidRPr="009762E3">
        <w:rPr>
          <w:sz w:val="32"/>
          <w:szCs w:val="32"/>
        </w:rPr>
        <w:t xml:space="preserve">, чудесный </w:t>
      </w:r>
      <w:r w:rsidRPr="009762E3">
        <w:rPr>
          <w:i/>
          <w:iCs/>
          <w:sz w:val="32"/>
          <w:szCs w:val="32"/>
        </w:rPr>
        <w:t>цыпленок</w:t>
      </w:r>
      <w:r w:rsidRPr="009762E3">
        <w:rPr>
          <w:sz w:val="32"/>
          <w:szCs w:val="32"/>
        </w:rPr>
        <w:t xml:space="preserve">, </w:t>
      </w:r>
      <w:r w:rsidRPr="009762E3">
        <w:rPr>
          <w:i/>
          <w:iCs/>
          <w:sz w:val="32"/>
          <w:szCs w:val="32"/>
        </w:rPr>
        <w:t>сыр с пряным ароматом трав</w:t>
      </w:r>
      <w:r w:rsidRPr="009762E3">
        <w:rPr>
          <w:sz w:val="32"/>
          <w:szCs w:val="32"/>
        </w:rPr>
        <w:t xml:space="preserve"> и </w:t>
      </w:r>
      <w:r w:rsidRPr="009762E3">
        <w:rPr>
          <w:i/>
          <w:iCs/>
          <w:sz w:val="32"/>
          <w:szCs w:val="32"/>
        </w:rPr>
        <w:t>медово-творожный коржик</w:t>
      </w:r>
      <w:r w:rsidRPr="009762E3">
        <w:rPr>
          <w:sz w:val="32"/>
          <w:szCs w:val="32"/>
        </w:rPr>
        <w:t xml:space="preserve">, сделанный, если верить </w:t>
      </w:r>
      <w:proofErr w:type="spellStart"/>
      <w:r w:rsidRPr="009762E3">
        <w:rPr>
          <w:sz w:val="32"/>
          <w:szCs w:val="32"/>
        </w:rPr>
        <w:t>Кончису</w:t>
      </w:r>
      <w:proofErr w:type="spellEnd"/>
      <w:r w:rsidRPr="009762E3">
        <w:rPr>
          <w:sz w:val="32"/>
          <w:szCs w:val="32"/>
        </w:rPr>
        <w:t xml:space="preserve">, по турецкому средневековому рецепту. </w:t>
      </w:r>
    </w:p>
    <w:p w:rsidR="008E2FD8" w:rsidRPr="009762E3" w:rsidRDefault="008E2FD8" w:rsidP="009762E3">
      <w:pPr>
        <w:ind w:firstLine="708"/>
        <w:jc w:val="both"/>
        <w:rPr>
          <w:sz w:val="32"/>
          <w:szCs w:val="32"/>
          <w:lang w:val="en-US"/>
        </w:rPr>
      </w:pPr>
      <w:r w:rsidRPr="009762E3">
        <w:rPr>
          <w:sz w:val="32"/>
          <w:szCs w:val="32"/>
          <w:lang w:val="en-US"/>
        </w:rPr>
        <w:t xml:space="preserve">We had lunch, a simple Greek meal of </w:t>
      </w:r>
      <w:r w:rsidRPr="009762E3">
        <w:rPr>
          <w:i/>
          <w:iCs/>
          <w:sz w:val="32"/>
          <w:szCs w:val="32"/>
          <w:lang w:val="en-US"/>
        </w:rPr>
        <w:t>goat’s-milk cheese</w:t>
      </w:r>
      <w:r w:rsidRPr="009762E3">
        <w:rPr>
          <w:sz w:val="32"/>
          <w:szCs w:val="32"/>
          <w:lang w:val="en-US"/>
        </w:rPr>
        <w:t xml:space="preserve"> and </w:t>
      </w:r>
      <w:r w:rsidRPr="009762E3">
        <w:rPr>
          <w:i/>
          <w:iCs/>
          <w:sz w:val="32"/>
          <w:szCs w:val="32"/>
          <w:lang w:val="en-US"/>
        </w:rPr>
        <w:t>green pepper salad with eggs</w:t>
      </w:r>
      <w:r w:rsidRPr="009762E3">
        <w:rPr>
          <w:sz w:val="32"/>
          <w:szCs w:val="32"/>
          <w:lang w:val="en-US"/>
        </w:rPr>
        <w:t>, under the colonnade (</w:t>
      </w:r>
      <w:r w:rsidRPr="009762E3">
        <w:rPr>
          <w:sz w:val="32"/>
          <w:szCs w:val="32"/>
        </w:rPr>
        <w:t>там</w:t>
      </w:r>
      <w:r w:rsidRPr="009762E3">
        <w:rPr>
          <w:sz w:val="32"/>
          <w:szCs w:val="32"/>
          <w:lang w:val="en-US"/>
        </w:rPr>
        <w:t xml:space="preserve"> </w:t>
      </w:r>
      <w:r w:rsidRPr="009762E3">
        <w:rPr>
          <w:sz w:val="32"/>
          <w:szCs w:val="32"/>
        </w:rPr>
        <w:t>же</w:t>
      </w:r>
      <w:r w:rsidRPr="009762E3">
        <w:rPr>
          <w:sz w:val="32"/>
          <w:szCs w:val="32"/>
          <w:lang w:val="en-US"/>
        </w:rPr>
        <w:t xml:space="preserve">). </w:t>
      </w:r>
    </w:p>
    <w:p w:rsidR="008E2FD8" w:rsidRPr="009762E3" w:rsidRDefault="008E2FD8" w:rsidP="009762E3">
      <w:pPr>
        <w:pStyle w:val="a5"/>
        <w:spacing w:line="240" w:lineRule="auto"/>
        <w:rPr>
          <w:sz w:val="32"/>
          <w:szCs w:val="32"/>
        </w:rPr>
      </w:pPr>
      <w:r w:rsidRPr="009762E3">
        <w:rPr>
          <w:sz w:val="32"/>
          <w:szCs w:val="32"/>
        </w:rPr>
        <w:t xml:space="preserve">Пер.: Мы пообедали под колоннадой, по-гречески, без затей: </w:t>
      </w:r>
      <w:r w:rsidRPr="009762E3">
        <w:rPr>
          <w:i/>
          <w:iCs/>
          <w:sz w:val="32"/>
          <w:szCs w:val="32"/>
        </w:rPr>
        <w:t>козий сыр, салат из яиц и зеленого перца</w:t>
      </w:r>
      <w:r w:rsidRPr="009762E3">
        <w:rPr>
          <w:sz w:val="32"/>
          <w:szCs w:val="32"/>
        </w:rPr>
        <w:t xml:space="preserve">. </w:t>
      </w:r>
    </w:p>
    <w:p w:rsidR="008E2FD8" w:rsidRPr="009762E3" w:rsidRDefault="008E2FD8" w:rsidP="009762E3">
      <w:pPr>
        <w:ind w:firstLine="708"/>
        <w:jc w:val="both"/>
        <w:rPr>
          <w:sz w:val="32"/>
          <w:szCs w:val="32"/>
          <w:lang w:val="en-US"/>
        </w:rPr>
      </w:pPr>
      <w:r w:rsidRPr="009762E3">
        <w:rPr>
          <w:sz w:val="32"/>
          <w:szCs w:val="32"/>
          <w:lang w:val="en-US"/>
        </w:rPr>
        <w:t xml:space="preserve">After a </w:t>
      </w:r>
      <w:r w:rsidRPr="009762E3">
        <w:rPr>
          <w:i/>
          <w:iCs/>
          <w:sz w:val="32"/>
          <w:szCs w:val="32"/>
          <w:lang w:val="en-US"/>
        </w:rPr>
        <w:t>Turkish coffee</w:t>
      </w:r>
      <w:r w:rsidRPr="009762E3">
        <w:rPr>
          <w:sz w:val="32"/>
          <w:szCs w:val="32"/>
          <w:lang w:val="en-US"/>
        </w:rPr>
        <w:t xml:space="preserve"> and a nip of </w:t>
      </w:r>
      <w:r w:rsidRPr="009762E3">
        <w:rPr>
          <w:i/>
          <w:iCs/>
          <w:sz w:val="32"/>
          <w:szCs w:val="32"/>
          <w:lang w:val="en-US"/>
        </w:rPr>
        <w:t>brandy</w:t>
      </w:r>
      <w:r w:rsidRPr="009762E3">
        <w:rPr>
          <w:sz w:val="32"/>
          <w:szCs w:val="32"/>
          <w:lang w:val="en-US"/>
        </w:rPr>
        <w:t xml:space="preserve"> in a </w:t>
      </w:r>
      <w:proofErr w:type="spellStart"/>
      <w:r w:rsidRPr="009762E3">
        <w:rPr>
          <w:sz w:val="32"/>
          <w:szCs w:val="32"/>
          <w:lang w:val="en-US"/>
        </w:rPr>
        <w:t>kaphenion</w:t>
      </w:r>
      <w:proofErr w:type="spellEnd"/>
      <w:r w:rsidRPr="009762E3">
        <w:rPr>
          <w:sz w:val="32"/>
          <w:szCs w:val="32"/>
          <w:lang w:val="en-US"/>
        </w:rPr>
        <w:t xml:space="preserve"> I started to walk back (</w:t>
      </w:r>
      <w:r w:rsidRPr="009762E3">
        <w:rPr>
          <w:sz w:val="32"/>
          <w:szCs w:val="32"/>
        </w:rPr>
        <w:t>там</w:t>
      </w:r>
      <w:r w:rsidRPr="009762E3">
        <w:rPr>
          <w:sz w:val="32"/>
          <w:szCs w:val="32"/>
          <w:lang w:val="en-US"/>
        </w:rPr>
        <w:t xml:space="preserve"> </w:t>
      </w:r>
      <w:r w:rsidRPr="009762E3">
        <w:rPr>
          <w:sz w:val="32"/>
          <w:szCs w:val="32"/>
        </w:rPr>
        <w:t>же</w:t>
      </w:r>
      <w:r w:rsidRPr="009762E3">
        <w:rPr>
          <w:sz w:val="32"/>
          <w:szCs w:val="32"/>
          <w:lang w:val="en-US"/>
        </w:rPr>
        <w:t xml:space="preserve">). </w:t>
      </w:r>
    </w:p>
    <w:p w:rsidR="008E2FD8" w:rsidRPr="009762E3" w:rsidRDefault="008E2FD8" w:rsidP="009762E3">
      <w:pPr>
        <w:ind w:firstLine="708"/>
        <w:jc w:val="both"/>
        <w:rPr>
          <w:sz w:val="32"/>
          <w:szCs w:val="32"/>
        </w:rPr>
      </w:pPr>
      <w:r w:rsidRPr="009762E3">
        <w:rPr>
          <w:sz w:val="32"/>
          <w:szCs w:val="32"/>
        </w:rPr>
        <w:t xml:space="preserve">Пер.: Выпив в кофейне  </w:t>
      </w:r>
      <w:r w:rsidRPr="009762E3">
        <w:rPr>
          <w:i/>
          <w:iCs/>
          <w:sz w:val="32"/>
          <w:szCs w:val="32"/>
        </w:rPr>
        <w:t>кофе по-турецки</w:t>
      </w:r>
      <w:r w:rsidRPr="009762E3">
        <w:rPr>
          <w:sz w:val="32"/>
          <w:szCs w:val="32"/>
        </w:rPr>
        <w:t xml:space="preserve"> и рюмочку </w:t>
      </w:r>
      <w:r w:rsidRPr="009762E3">
        <w:rPr>
          <w:i/>
          <w:iCs/>
          <w:sz w:val="32"/>
          <w:szCs w:val="32"/>
        </w:rPr>
        <w:t>бренди</w:t>
      </w:r>
      <w:r w:rsidRPr="009762E3">
        <w:rPr>
          <w:sz w:val="32"/>
          <w:szCs w:val="32"/>
        </w:rPr>
        <w:t xml:space="preserve">, я отправился восвояси. </w:t>
      </w:r>
    </w:p>
    <w:p w:rsidR="008E2FD8" w:rsidRPr="009762E3" w:rsidRDefault="008E2FD8" w:rsidP="009762E3">
      <w:pPr>
        <w:ind w:firstLine="708"/>
        <w:jc w:val="both"/>
        <w:rPr>
          <w:sz w:val="32"/>
          <w:szCs w:val="32"/>
          <w:lang w:val="en-US"/>
        </w:rPr>
      </w:pPr>
      <w:r w:rsidRPr="009762E3">
        <w:rPr>
          <w:sz w:val="32"/>
          <w:szCs w:val="32"/>
          <w:lang w:val="en-US"/>
        </w:rPr>
        <w:t xml:space="preserve">I ate my lunch of </w:t>
      </w:r>
      <w:r w:rsidRPr="009762E3">
        <w:rPr>
          <w:i/>
          <w:iCs/>
          <w:sz w:val="32"/>
          <w:szCs w:val="32"/>
          <w:lang w:val="en-US"/>
        </w:rPr>
        <w:t>bread, olives</w:t>
      </w:r>
      <w:r w:rsidRPr="009762E3">
        <w:rPr>
          <w:sz w:val="32"/>
          <w:szCs w:val="32"/>
          <w:lang w:val="en-US"/>
        </w:rPr>
        <w:t xml:space="preserve"> and </w:t>
      </w:r>
      <w:proofErr w:type="spellStart"/>
      <w:r w:rsidRPr="009762E3">
        <w:rPr>
          <w:i/>
          <w:iCs/>
          <w:sz w:val="32"/>
          <w:szCs w:val="32"/>
          <w:lang w:val="en-US"/>
        </w:rPr>
        <w:t>zouzoukakia</w:t>
      </w:r>
      <w:proofErr w:type="spellEnd"/>
      <w:r w:rsidRPr="009762E3">
        <w:rPr>
          <w:i/>
          <w:iCs/>
          <w:sz w:val="32"/>
          <w:szCs w:val="32"/>
          <w:lang w:val="en-US"/>
        </w:rPr>
        <w:t>, fragrant cold meatballs</w:t>
      </w:r>
      <w:r w:rsidRPr="009762E3">
        <w:rPr>
          <w:sz w:val="32"/>
          <w:szCs w:val="32"/>
          <w:lang w:val="en-US"/>
        </w:rPr>
        <w:t>, and I saw no one (</w:t>
      </w:r>
      <w:r w:rsidRPr="009762E3">
        <w:rPr>
          <w:sz w:val="32"/>
          <w:szCs w:val="32"/>
        </w:rPr>
        <w:t>там</w:t>
      </w:r>
      <w:r w:rsidRPr="009762E3">
        <w:rPr>
          <w:sz w:val="32"/>
          <w:szCs w:val="32"/>
          <w:lang w:val="en-US"/>
        </w:rPr>
        <w:t xml:space="preserve"> </w:t>
      </w:r>
      <w:r w:rsidRPr="009762E3">
        <w:rPr>
          <w:sz w:val="32"/>
          <w:szCs w:val="32"/>
        </w:rPr>
        <w:t>же</w:t>
      </w:r>
      <w:r w:rsidRPr="009762E3">
        <w:rPr>
          <w:sz w:val="32"/>
          <w:szCs w:val="32"/>
          <w:lang w:val="en-US"/>
        </w:rPr>
        <w:t xml:space="preserve">). </w:t>
      </w:r>
    </w:p>
    <w:p w:rsidR="008E2FD8" w:rsidRPr="009762E3" w:rsidRDefault="008E2FD8" w:rsidP="009762E3">
      <w:pPr>
        <w:ind w:firstLine="708"/>
        <w:jc w:val="both"/>
        <w:rPr>
          <w:sz w:val="32"/>
          <w:szCs w:val="32"/>
        </w:rPr>
      </w:pPr>
      <w:r w:rsidRPr="009762E3">
        <w:rPr>
          <w:sz w:val="32"/>
          <w:szCs w:val="32"/>
        </w:rPr>
        <w:t xml:space="preserve">Пер.: Я перекусил </w:t>
      </w:r>
      <w:r w:rsidRPr="009762E3">
        <w:rPr>
          <w:i/>
          <w:iCs/>
          <w:sz w:val="32"/>
          <w:szCs w:val="32"/>
        </w:rPr>
        <w:t>хлебом, маслинами</w:t>
      </w:r>
      <w:r w:rsidRPr="009762E3">
        <w:rPr>
          <w:sz w:val="32"/>
          <w:szCs w:val="32"/>
        </w:rPr>
        <w:t xml:space="preserve"> и </w:t>
      </w:r>
      <w:proofErr w:type="spellStart"/>
      <w:r w:rsidRPr="009762E3">
        <w:rPr>
          <w:i/>
          <w:iCs/>
          <w:sz w:val="32"/>
          <w:szCs w:val="32"/>
        </w:rPr>
        <w:t>зузукакией</w:t>
      </w:r>
      <w:proofErr w:type="spellEnd"/>
      <w:r w:rsidRPr="009762E3">
        <w:rPr>
          <w:i/>
          <w:iCs/>
          <w:sz w:val="32"/>
          <w:szCs w:val="32"/>
        </w:rPr>
        <w:t xml:space="preserve"> (холодными ароматными фрикадельками)</w:t>
      </w:r>
      <w:r w:rsidRPr="009762E3">
        <w:rPr>
          <w:sz w:val="32"/>
          <w:szCs w:val="32"/>
        </w:rPr>
        <w:t xml:space="preserve"> и за все это время не увидел ни души. </w:t>
      </w:r>
    </w:p>
    <w:p w:rsidR="008E2FD8" w:rsidRPr="009762E3" w:rsidRDefault="008E2FD8" w:rsidP="009762E3">
      <w:pPr>
        <w:ind w:firstLine="708"/>
        <w:jc w:val="both"/>
        <w:rPr>
          <w:sz w:val="32"/>
          <w:szCs w:val="32"/>
          <w:lang w:val="en-US"/>
        </w:rPr>
      </w:pPr>
      <w:r w:rsidRPr="009762E3">
        <w:rPr>
          <w:sz w:val="32"/>
          <w:szCs w:val="32"/>
          <w:lang w:val="en-US"/>
        </w:rPr>
        <w:t xml:space="preserve">On a lower bunk she had laid out what was to be our meal; </w:t>
      </w:r>
      <w:r w:rsidRPr="009762E3">
        <w:rPr>
          <w:i/>
          <w:iCs/>
          <w:sz w:val="32"/>
          <w:szCs w:val="32"/>
          <w:lang w:val="en-US"/>
        </w:rPr>
        <w:t xml:space="preserve">bread, chocolate, sardines, </w:t>
      </w:r>
      <w:proofErr w:type="spellStart"/>
      <w:r w:rsidRPr="009762E3">
        <w:rPr>
          <w:i/>
          <w:iCs/>
          <w:sz w:val="32"/>
          <w:szCs w:val="32"/>
          <w:lang w:val="en-US"/>
        </w:rPr>
        <w:t>paximadia</w:t>
      </w:r>
      <w:proofErr w:type="spellEnd"/>
      <w:r w:rsidRPr="009762E3">
        <w:rPr>
          <w:i/>
          <w:iCs/>
          <w:sz w:val="32"/>
          <w:szCs w:val="32"/>
          <w:lang w:val="en-US"/>
        </w:rPr>
        <w:t xml:space="preserve">, oranges </w:t>
      </w:r>
      <w:r w:rsidRPr="009762E3">
        <w:rPr>
          <w:sz w:val="32"/>
          <w:szCs w:val="32"/>
          <w:lang w:val="en-US"/>
        </w:rPr>
        <w:t>(</w:t>
      </w:r>
      <w:r w:rsidRPr="009762E3">
        <w:rPr>
          <w:sz w:val="32"/>
          <w:szCs w:val="32"/>
        </w:rPr>
        <w:t>там</w:t>
      </w:r>
      <w:r w:rsidRPr="009762E3">
        <w:rPr>
          <w:sz w:val="32"/>
          <w:szCs w:val="32"/>
          <w:lang w:val="en-US"/>
        </w:rPr>
        <w:t xml:space="preserve"> </w:t>
      </w:r>
      <w:r w:rsidRPr="009762E3">
        <w:rPr>
          <w:sz w:val="32"/>
          <w:szCs w:val="32"/>
        </w:rPr>
        <w:t>же</w:t>
      </w:r>
      <w:r w:rsidRPr="009762E3">
        <w:rPr>
          <w:sz w:val="32"/>
          <w:szCs w:val="32"/>
          <w:lang w:val="en-US"/>
        </w:rPr>
        <w:t xml:space="preserve">). </w:t>
      </w:r>
    </w:p>
    <w:p w:rsidR="008E2FD8" w:rsidRPr="009762E3" w:rsidRDefault="008E2FD8" w:rsidP="009762E3">
      <w:pPr>
        <w:ind w:firstLine="708"/>
        <w:jc w:val="both"/>
        <w:rPr>
          <w:i/>
          <w:iCs/>
          <w:sz w:val="32"/>
          <w:szCs w:val="32"/>
        </w:rPr>
      </w:pPr>
      <w:r w:rsidRPr="009762E3">
        <w:rPr>
          <w:sz w:val="32"/>
          <w:szCs w:val="32"/>
        </w:rPr>
        <w:t xml:space="preserve">Пер.: На нижней лежанке она разложила припасы: </w:t>
      </w:r>
      <w:r w:rsidRPr="009762E3">
        <w:rPr>
          <w:i/>
          <w:iCs/>
          <w:sz w:val="32"/>
          <w:szCs w:val="32"/>
        </w:rPr>
        <w:t xml:space="preserve">хлеб, шоколад, сардины, </w:t>
      </w:r>
      <w:proofErr w:type="spellStart"/>
      <w:r w:rsidRPr="009762E3">
        <w:rPr>
          <w:i/>
          <w:iCs/>
          <w:sz w:val="32"/>
          <w:szCs w:val="32"/>
        </w:rPr>
        <w:t>паксимадью</w:t>
      </w:r>
      <w:proofErr w:type="spellEnd"/>
      <w:r w:rsidRPr="009762E3">
        <w:rPr>
          <w:i/>
          <w:iCs/>
          <w:sz w:val="32"/>
          <w:szCs w:val="32"/>
        </w:rPr>
        <w:t xml:space="preserve">, апельсины. </w:t>
      </w:r>
    </w:p>
    <w:p w:rsidR="008E2FD8" w:rsidRPr="009762E3" w:rsidRDefault="008E2FD8" w:rsidP="009762E3">
      <w:pPr>
        <w:ind w:firstLine="708"/>
        <w:jc w:val="both"/>
        <w:rPr>
          <w:sz w:val="32"/>
          <w:szCs w:val="32"/>
          <w:lang w:val="en-US"/>
        </w:rPr>
      </w:pPr>
      <w:r w:rsidRPr="009762E3">
        <w:rPr>
          <w:sz w:val="32"/>
          <w:szCs w:val="32"/>
          <w:lang w:val="en-US"/>
        </w:rPr>
        <w:t xml:space="preserve">Every evening we took a glass of sweet, heavy </w:t>
      </w:r>
      <w:proofErr w:type="spellStart"/>
      <w:r w:rsidRPr="009762E3">
        <w:rPr>
          <w:i/>
          <w:iCs/>
          <w:sz w:val="32"/>
          <w:szCs w:val="32"/>
          <w:lang w:val="en-US"/>
        </w:rPr>
        <w:t>Commanderia</w:t>
      </w:r>
      <w:proofErr w:type="spellEnd"/>
      <w:r w:rsidRPr="009762E3">
        <w:rPr>
          <w:sz w:val="32"/>
          <w:szCs w:val="32"/>
          <w:lang w:val="en-US"/>
        </w:rPr>
        <w:t xml:space="preserve"> on his little terrace (</w:t>
      </w:r>
      <w:proofErr w:type="spellStart"/>
      <w:r w:rsidRPr="009762E3">
        <w:rPr>
          <w:sz w:val="32"/>
          <w:szCs w:val="32"/>
          <w:lang w:val="en-US"/>
        </w:rPr>
        <w:t>L.Durrell</w:t>
      </w:r>
      <w:proofErr w:type="spellEnd"/>
      <w:r w:rsidRPr="009762E3">
        <w:rPr>
          <w:sz w:val="32"/>
          <w:szCs w:val="32"/>
          <w:lang w:val="en-US"/>
        </w:rPr>
        <w:t xml:space="preserve">. </w:t>
      </w:r>
      <w:proofErr w:type="gramStart"/>
      <w:r w:rsidRPr="009762E3">
        <w:rPr>
          <w:sz w:val="32"/>
          <w:szCs w:val="32"/>
          <w:lang w:val="en-US"/>
        </w:rPr>
        <w:t>Bitter lemons of Cyprus).</w:t>
      </w:r>
      <w:proofErr w:type="gramEnd"/>
      <w:r w:rsidRPr="009762E3">
        <w:rPr>
          <w:sz w:val="32"/>
          <w:szCs w:val="32"/>
          <w:lang w:val="en-US"/>
        </w:rPr>
        <w:t xml:space="preserve"> </w:t>
      </w:r>
    </w:p>
    <w:p w:rsidR="008E2FD8" w:rsidRPr="009762E3" w:rsidRDefault="008E2FD8" w:rsidP="009762E3">
      <w:pPr>
        <w:ind w:firstLine="708"/>
        <w:jc w:val="both"/>
        <w:rPr>
          <w:sz w:val="32"/>
          <w:szCs w:val="32"/>
        </w:rPr>
      </w:pPr>
      <w:r w:rsidRPr="009762E3">
        <w:rPr>
          <w:sz w:val="32"/>
          <w:szCs w:val="32"/>
        </w:rPr>
        <w:t xml:space="preserve">Пер.: Каждый вечер мы проводили на его маленькой террасе за стаканом сладкой </w:t>
      </w:r>
      <w:proofErr w:type="spellStart"/>
      <w:r w:rsidRPr="009762E3">
        <w:rPr>
          <w:i/>
          <w:iCs/>
          <w:sz w:val="32"/>
          <w:szCs w:val="32"/>
        </w:rPr>
        <w:t>Коммандарии</w:t>
      </w:r>
      <w:proofErr w:type="spellEnd"/>
      <w:r w:rsidRPr="009762E3">
        <w:rPr>
          <w:sz w:val="32"/>
          <w:szCs w:val="32"/>
        </w:rPr>
        <w:t xml:space="preserve">.  </w:t>
      </w:r>
    </w:p>
    <w:p w:rsidR="008E2FD8" w:rsidRPr="009762E3" w:rsidRDefault="008E2FD8" w:rsidP="009762E3">
      <w:pPr>
        <w:ind w:firstLine="708"/>
        <w:jc w:val="both"/>
        <w:rPr>
          <w:sz w:val="32"/>
          <w:szCs w:val="32"/>
          <w:lang w:val="en-US"/>
        </w:rPr>
      </w:pPr>
      <w:r w:rsidRPr="009762E3">
        <w:rPr>
          <w:sz w:val="32"/>
          <w:szCs w:val="32"/>
          <w:lang w:val="en-US"/>
        </w:rPr>
        <w:t xml:space="preserve">On the other plate were </w:t>
      </w:r>
      <w:proofErr w:type="spellStart"/>
      <w:r w:rsidRPr="009762E3">
        <w:rPr>
          <w:i/>
          <w:iCs/>
          <w:sz w:val="32"/>
          <w:szCs w:val="32"/>
          <w:lang w:val="en-US"/>
        </w:rPr>
        <w:t>kourabiedes</w:t>
      </w:r>
      <w:proofErr w:type="spellEnd"/>
      <w:r w:rsidRPr="009762E3">
        <w:rPr>
          <w:sz w:val="32"/>
          <w:szCs w:val="32"/>
          <w:lang w:val="en-US"/>
        </w:rPr>
        <w:t xml:space="preserve">, </w:t>
      </w:r>
      <w:r w:rsidRPr="009762E3">
        <w:rPr>
          <w:i/>
          <w:iCs/>
          <w:sz w:val="32"/>
          <w:szCs w:val="32"/>
          <w:lang w:val="en-US"/>
        </w:rPr>
        <w:t>conical butter-cakes rolled in icing sugar</w:t>
      </w:r>
      <w:r w:rsidRPr="009762E3">
        <w:rPr>
          <w:sz w:val="32"/>
          <w:szCs w:val="32"/>
          <w:lang w:val="en-US"/>
        </w:rPr>
        <w:t xml:space="preserve"> (</w:t>
      </w:r>
      <w:proofErr w:type="spellStart"/>
      <w:r w:rsidRPr="009762E3">
        <w:rPr>
          <w:sz w:val="32"/>
          <w:szCs w:val="32"/>
          <w:lang w:val="en-US"/>
        </w:rPr>
        <w:t>J.Fowles</w:t>
      </w:r>
      <w:proofErr w:type="spellEnd"/>
      <w:r w:rsidRPr="009762E3">
        <w:rPr>
          <w:sz w:val="32"/>
          <w:szCs w:val="32"/>
          <w:lang w:val="en-US"/>
        </w:rPr>
        <w:t xml:space="preserve">. </w:t>
      </w:r>
      <w:proofErr w:type="gramStart"/>
      <w:r w:rsidRPr="009762E3">
        <w:rPr>
          <w:sz w:val="32"/>
          <w:szCs w:val="32"/>
          <w:lang w:val="en-US"/>
        </w:rPr>
        <w:t>The Magus).</w:t>
      </w:r>
      <w:proofErr w:type="gramEnd"/>
      <w:r w:rsidRPr="009762E3">
        <w:rPr>
          <w:sz w:val="32"/>
          <w:szCs w:val="32"/>
          <w:lang w:val="en-US"/>
        </w:rPr>
        <w:t xml:space="preserve"> </w:t>
      </w:r>
    </w:p>
    <w:p w:rsidR="008E2FD8" w:rsidRPr="009762E3" w:rsidRDefault="008E2FD8" w:rsidP="009762E3">
      <w:pPr>
        <w:ind w:firstLine="708"/>
        <w:jc w:val="both"/>
        <w:rPr>
          <w:sz w:val="32"/>
          <w:szCs w:val="32"/>
        </w:rPr>
      </w:pPr>
      <w:r w:rsidRPr="009762E3">
        <w:rPr>
          <w:sz w:val="32"/>
          <w:szCs w:val="32"/>
        </w:rPr>
        <w:t xml:space="preserve">Пер.: На второй тарелке лежало </w:t>
      </w:r>
      <w:proofErr w:type="spellStart"/>
      <w:r w:rsidRPr="009762E3">
        <w:rPr>
          <w:i/>
          <w:iCs/>
          <w:sz w:val="32"/>
          <w:szCs w:val="32"/>
        </w:rPr>
        <w:t>курабье</w:t>
      </w:r>
      <w:proofErr w:type="spellEnd"/>
      <w:r w:rsidRPr="009762E3">
        <w:rPr>
          <w:i/>
          <w:iCs/>
          <w:sz w:val="32"/>
          <w:szCs w:val="32"/>
        </w:rPr>
        <w:t xml:space="preserve"> – сдобное печенье конической формы, обсыпанное сахарной пудрой</w:t>
      </w:r>
      <w:r w:rsidRPr="009762E3">
        <w:rPr>
          <w:sz w:val="32"/>
          <w:szCs w:val="32"/>
        </w:rPr>
        <w:t>.</w:t>
      </w:r>
    </w:p>
    <w:p w:rsidR="008E2FD8" w:rsidRPr="009762E3" w:rsidRDefault="008E2FD8" w:rsidP="009762E3">
      <w:pPr>
        <w:pStyle w:val="a5"/>
        <w:spacing w:line="240" w:lineRule="auto"/>
        <w:rPr>
          <w:sz w:val="32"/>
          <w:szCs w:val="32"/>
        </w:rPr>
      </w:pPr>
      <w:proofErr w:type="spellStart"/>
      <w:r w:rsidRPr="009762E3">
        <w:rPr>
          <w:sz w:val="32"/>
          <w:szCs w:val="32"/>
        </w:rPr>
        <w:t>Узо</w:t>
      </w:r>
      <w:proofErr w:type="spellEnd"/>
      <w:r w:rsidRPr="009762E3">
        <w:rPr>
          <w:sz w:val="32"/>
          <w:szCs w:val="32"/>
        </w:rPr>
        <w:t xml:space="preserve"> – анисовая водка; </w:t>
      </w:r>
      <w:proofErr w:type="spellStart"/>
      <w:r w:rsidRPr="009762E3">
        <w:rPr>
          <w:sz w:val="32"/>
          <w:szCs w:val="32"/>
        </w:rPr>
        <w:t>рецина</w:t>
      </w:r>
      <w:proofErr w:type="spellEnd"/>
      <w:r w:rsidRPr="009762E3">
        <w:rPr>
          <w:sz w:val="32"/>
          <w:szCs w:val="32"/>
        </w:rPr>
        <w:t xml:space="preserve"> – сорт вина, которое получают из сосновой смолы; </w:t>
      </w:r>
      <w:proofErr w:type="spellStart"/>
      <w:r w:rsidRPr="009762E3">
        <w:rPr>
          <w:sz w:val="32"/>
          <w:szCs w:val="32"/>
        </w:rPr>
        <w:t>Коммандария</w:t>
      </w:r>
      <w:proofErr w:type="spellEnd"/>
      <w:r w:rsidRPr="009762E3">
        <w:rPr>
          <w:sz w:val="32"/>
          <w:szCs w:val="32"/>
        </w:rPr>
        <w:t xml:space="preserve"> – название известного кипрского вина; раки – водка из виноградных выжимок. Необходимо отметить, что написание реалий сохраняется в английском языке путем транслитераций.</w:t>
      </w:r>
    </w:p>
    <w:p w:rsidR="008E2FD8" w:rsidRPr="004645BF" w:rsidRDefault="008E2FD8" w:rsidP="009762E3">
      <w:pPr>
        <w:ind w:firstLine="708"/>
        <w:jc w:val="both"/>
        <w:rPr>
          <w:sz w:val="32"/>
          <w:szCs w:val="32"/>
        </w:rPr>
      </w:pPr>
      <w:r w:rsidRPr="009762E3">
        <w:rPr>
          <w:sz w:val="32"/>
          <w:szCs w:val="32"/>
        </w:rPr>
        <w:lastRenderedPageBreak/>
        <w:t xml:space="preserve">Анализ текстов позволяет прийти к выводу, что греки придают еде особое значение и делают из нее некий культ. Прием пищи превращается в ритуал и обязательно сопровождается вином либо </w:t>
      </w:r>
      <w:proofErr w:type="spellStart"/>
      <w:r w:rsidRPr="009762E3">
        <w:rPr>
          <w:sz w:val="32"/>
          <w:szCs w:val="32"/>
        </w:rPr>
        <w:t>узо</w:t>
      </w:r>
      <w:proofErr w:type="spellEnd"/>
      <w:r w:rsidRPr="009762E3">
        <w:rPr>
          <w:sz w:val="32"/>
          <w:szCs w:val="32"/>
        </w:rPr>
        <w:t xml:space="preserve">, то есть еда для греков это не только простая потребность, но процесс, приятное времяпрепровождение. В то же время еда греков отличается простотой и легкостью, а основными компонентами греческого обеда являются </w:t>
      </w:r>
      <w:r w:rsidRPr="009762E3">
        <w:rPr>
          <w:i/>
          <w:iCs/>
          <w:sz w:val="32"/>
          <w:szCs w:val="32"/>
        </w:rPr>
        <w:t>хлеб, сыр и оливки</w:t>
      </w:r>
      <w:r w:rsidRPr="009762E3">
        <w:rPr>
          <w:sz w:val="32"/>
          <w:szCs w:val="32"/>
        </w:rPr>
        <w:t>.</w:t>
      </w:r>
      <w:r w:rsidR="004645BF" w:rsidRPr="004645BF">
        <w:rPr>
          <w:sz w:val="32"/>
          <w:szCs w:val="32"/>
        </w:rPr>
        <w:t xml:space="preserve"> </w:t>
      </w:r>
      <w:r w:rsidR="004645BF">
        <w:rPr>
          <w:sz w:val="32"/>
          <w:szCs w:val="32"/>
        </w:rPr>
        <w:t xml:space="preserve">Вышеуказанные наблюдения характеризуют греческий социум как любителей придаваться наслаждению, ценить простоту в жизни, находить удовольствие в малом. Понимание подобных культурных особенностей народа позволяет нам лучше понять исследуемый социум и правильно построить модель коммуникации. </w:t>
      </w:r>
    </w:p>
    <w:p w:rsidR="008E2FD8" w:rsidRPr="009762E3" w:rsidRDefault="008E2FD8" w:rsidP="009762E3">
      <w:pPr>
        <w:ind w:firstLine="708"/>
        <w:jc w:val="both"/>
        <w:rPr>
          <w:sz w:val="32"/>
          <w:szCs w:val="32"/>
          <w:lang w:val="en-US"/>
        </w:rPr>
      </w:pPr>
      <w:r w:rsidRPr="009762E3">
        <w:rPr>
          <w:i/>
          <w:iCs/>
          <w:sz w:val="32"/>
          <w:szCs w:val="32"/>
        </w:rPr>
        <w:t>Вино</w:t>
      </w:r>
      <w:r w:rsidRPr="009762E3">
        <w:rPr>
          <w:sz w:val="32"/>
          <w:szCs w:val="32"/>
        </w:rPr>
        <w:t xml:space="preserve"> является неотъемлемой частью греческой культуры. Вино и другие спиртные напитки (</w:t>
      </w:r>
      <w:proofErr w:type="spellStart"/>
      <w:r w:rsidRPr="009762E3">
        <w:rPr>
          <w:sz w:val="32"/>
          <w:szCs w:val="32"/>
        </w:rPr>
        <w:t>узо</w:t>
      </w:r>
      <w:proofErr w:type="spellEnd"/>
      <w:r w:rsidRPr="009762E3">
        <w:rPr>
          <w:sz w:val="32"/>
          <w:szCs w:val="32"/>
        </w:rPr>
        <w:t xml:space="preserve">, раки) актуальны для Греции, так как греческий народ любит веселье, застолья, отдых, развлечения, во время которых людям необходимо испытывать состояние легкого опьянения. В связи с этим в Греции очень популярен </w:t>
      </w:r>
      <w:r w:rsidRPr="009762E3">
        <w:rPr>
          <w:i/>
          <w:iCs/>
          <w:sz w:val="32"/>
          <w:szCs w:val="32"/>
        </w:rPr>
        <w:t>кофе</w:t>
      </w:r>
      <w:r w:rsidRPr="009762E3">
        <w:rPr>
          <w:sz w:val="32"/>
          <w:szCs w:val="32"/>
        </w:rPr>
        <w:t>, благодаря которому люди восстанавливают свои силы, а также кофе помогает поддерживать жизненный тонус, так как в Греции очень жаркий и, следовательно, утомительный климат. Например</w:t>
      </w:r>
      <w:r w:rsidRPr="009762E3">
        <w:rPr>
          <w:sz w:val="32"/>
          <w:szCs w:val="32"/>
          <w:lang w:val="en-US"/>
        </w:rPr>
        <w:t>:</w:t>
      </w:r>
    </w:p>
    <w:p w:rsidR="008E2FD8" w:rsidRPr="009762E3" w:rsidRDefault="008E2FD8" w:rsidP="009762E3">
      <w:pPr>
        <w:pStyle w:val="a3"/>
        <w:spacing w:line="240" w:lineRule="auto"/>
        <w:ind w:firstLine="708"/>
        <w:rPr>
          <w:sz w:val="32"/>
          <w:szCs w:val="32"/>
          <w:lang w:val="en-US"/>
        </w:rPr>
      </w:pPr>
      <w:r w:rsidRPr="009762E3">
        <w:rPr>
          <w:sz w:val="32"/>
          <w:szCs w:val="32"/>
          <w:lang w:val="en-US"/>
        </w:rPr>
        <w:t xml:space="preserve">Food and wine were </w:t>
      </w:r>
      <w:proofErr w:type="gramStart"/>
      <w:r w:rsidRPr="009762E3">
        <w:rPr>
          <w:sz w:val="32"/>
          <w:szCs w:val="32"/>
          <w:lang w:val="en-US"/>
        </w:rPr>
        <w:t>prepared,</w:t>
      </w:r>
      <w:proofErr w:type="gramEnd"/>
      <w:r w:rsidRPr="009762E3">
        <w:rPr>
          <w:sz w:val="32"/>
          <w:szCs w:val="32"/>
          <w:lang w:val="en-US"/>
        </w:rPr>
        <w:t xml:space="preserve"> the boat was cleaned out and filled with cushions (</w:t>
      </w:r>
      <w:proofErr w:type="spellStart"/>
      <w:r w:rsidRPr="009762E3">
        <w:rPr>
          <w:sz w:val="32"/>
          <w:szCs w:val="32"/>
          <w:lang w:val="en-US"/>
        </w:rPr>
        <w:t>G.Durrell</w:t>
      </w:r>
      <w:proofErr w:type="spellEnd"/>
      <w:r w:rsidRPr="009762E3">
        <w:rPr>
          <w:sz w:val="32"/>
          <w:szCs w:val="32"/>
          <w:lang w:val="en-US"/>
        </w:rPr>
        <w:t xml:space="preserve">. </w:t>
      </w:r>
      <w:proofErr w:type="gramStart"/>
      <w:r w:rsidRPr="009762E3">
        <w:rPr>
          <w:sz w:val="32"/>
          <w:szCs w:val="32"/>
          <w:lang w:val="en-US"/>
        </w:rPr>
        <w:t>My family and other animals).</w:t>
      </w:r>
      <w:proofErr w:type="gramEnd"/>
      <w:r w:rsidRPr="009762E3">
        <w:rPr>
          <w:sz w:val="32"/>
          <w:szCs w:val="32"/>
          <w:lang w:val="en-US"/>
        </w:rPr>
        <w:t xml:space="preserve"> </w:t>
      </w:r>
    </w:p>
    <w:p w:rsidR="008E2FD8" w:rsidRPr="009762E3" w:rsidRDefault="008E2FD8" w:rsidP="009762E3">
      <w:pPr>
        <w:pStyle w:val="a3"/>
        <w:spacing w:line="240" w:lineRule="auto"/>
        <w:ind w:firstLine="708"/>
        <w:rPr>
          <w:sz w:val="32"/>
          <w:szCs w:val="32"/>
        </w:rPr>
      </w:pPr>
      <w:r w:rsidRPr="009762E3">
        <w:rPr>
          <w:sz w:val="32"/>
          <w:szCs w:val="32"/>
        </w:rPr>
        <w:t xml:space="preserve">Пер.: Мы припасли вина и закусок, вычистили лодку, набросали в нее подушек. </w:t>
      </w:r>
    </w:p>
    <w:p w:rsidR="008E2FD8" w:rsidRPr="009762E3" w:rsidRDefault="008E2FD8" w:rsidP="009762E3">
      <w:pPr>
        <w:pStyle w:val="a3"/>
        <w:spacing w:line="240" w:lineRule="auto"/>
        <w:ind w:firstLine="708"/>
        <w:rPr>
          <w:sz w:val="32"/>
          <w:szCs w:val="32"/>
          <w:lang w:val="en-US"/>
        </w:rPr>
      </w:pPr>
      <w:r w:rsidRPr="009762E3">
        <w:rPr>
          <w:sz w:val="32"/>
          <w:szCs w:val="32"/>
          <w:lang w:val="en-US"/>
        </w:rPr>
        <w:t>‘We are mad about wine’ (</w:t>
      </w:r>
      <w:proofErr w:type="spellStart"/>
      <w:r w:rsidRPr="009762E3">
        <w:rPr>
          <w:sz w:val="32"/>
          <w:szCs w:val="32"/>
          <w:lang w:val="en-US"/>
        </w:rPr>
        <w:t>L.Durrell</w:t>
      </w:r>
      <w:proofErr w:type="spellEnd"/>
      <w:r w:rsidRPr="009762E3">
        <w:rPr>
          <w:sz w:val="32"/>
          <w:szCs w:val="32"/>
          <w:lang w:val="en-US"/>
        </w:rPr>
        <w:t xml:space="preserve">. </w:t>
      </w:r>
      <w:proofErr w:type="gramStart"/>
      <w:r w:rsidRPr="009762E3">
        <w:rPr>
          <w:sz w:val="32"/>
          <w:szCs w:val="32"/>
          <w:lang w:val="en-US"/>
        </w:rPr>
        <w:t>Bitter lemons of Cyprus).</w:t>
      </w:r>
      <w:proofErr w:type="gramEnd"/>
      <w:r w:rsidRPr="009762E3">
        <w:rPr>
          <w:sz w:val="32"/>
          <w:szCs w:val="32"/>
          <w:lang w:val="en-US"/>
        </w:rPr>
        <w:t xml:space="preserve"> </w:t>
      </w:r>
    </w:p>
    <w:p w:rsidR="008E2FD8" w:rsidRPr="009762E3" w:rsidRDefault="008E2FD8" w:rsidP="009762E3">
      <w:pPr>
        <w:pStyle w:val="a3"/>
        <w:spacing w:line="240" w:lineRule="auto"/>
        <w:ind w:firstLine="708"/>
        <w:rPr>
          <w:sz w:val="32"/>
          <w:szCs w:val="32"/>
        </w:rPr>
      </w:pPr>
      <w:r w:rsidRPr="009762E3">
        <w:rPr>
          <w:sz w:val="32"/>
          <w:szCs w:val="32"/>
        </w:rPr>
        <w:t>Пер.: Мы с ума сходим по вину.</w:t>
      </w:r>
    </w:p>
    <w:p w:rsidR="008E2FD8" w:rsidRPr="009762E3" w:rsidRDefault="008E2FD8" w:rsidP="009762E3">
      <w:pPr>
        <w:pStyle w:val="a3"/>
        <w:spacing w:line="240" w:lineRule="auto"/>
        <w:ind w:firstLine="708"/>
        <w:rPr>
          <w:sz w:val="32"/>
          <w:szCs w:val="32"/>
        </w:rPr>
      </w:pPr>
      <w:r w:rsidRPr="009762E3">
        <w:rPr>
          <w:sz w:val="32"/>
          <w:szCs w:val="32"/>
        </w:rPr>
        <w:t>Своеобразие любой культуры заключается в общности традиций, особенностей быта. В следующих примерах авторы показывают нам элементы греческого быта, который по-своему влияет на культурную картину мира страны.</w:t>
      </w:r>
    </w:p>
    <w:p w:rsidR="008E2FD8" w:rsidRPr="009762E3" w:rsidRDefault="008E2FD8" w:rsidP="009762E3">
      <w:pPr>
        <w:pStyle w:val="a3"/>
        <w:spacing w:line="240" w:lineRule="auto"/>
        <w:ind w:firstLine="708"/>
        <w:rPr>
          <w:sz w:val="32"/>
          <w:szCs w:val="32"/>
          <w:lang w:val="en-US"/>
        </w:rPr>
      </w:pPr>
      <w:r w:rsidRPr="009762E3">
        <w:rPr>
          <w:sz w:val="32"/>
          <w:szCs w:val="32"/>
          <w:lang w:val="en-US"/>
        </w:rPr>
        <w:t xml:space="preserve">There were two old cane chairs in the middle of the colonnade, and a table covered with a </w:t>
      </w:r>
      <w:r w:rsidRPr="009762E3">
        <w:rPr>
          <w:i/>
          <w:iCs/>
          <w:sz w:val="32"/>
          <w:szCs w:val="32"/>
          <w:lang w:val="en-US"/>
        </w:rPr>
        <w:t xml:space="preserve">blue-and-white </w:t>
      </w:r>
      <w:proofErr w:type="spellStart"/>
      <w:r w:rsidRPr="009762E3">
        <w:rPr>
          <w:i/>
          <w:iCs/>
          <w:sz w:val="32"/>
          <w:szCs w:val="32"/>
          <w:lang w:val="en-US"/>
        </w:rPr>
        <w:t>folkweave</w:t>
      </w:r>
      <w:proofErr w:type="spellEnd"/>
      <w:r w:rsidRPr="009762E3">
        <w:rPr>
          <w:i/>
          <w:iCs/>
          <w:sz w:val="32"/>
          <w:szCs w:val="32"/>
          <w:lang w:val="en-US"/>
        </w:rPr>
        <w:t xml:space="preserve"> cloth</w:t>
      </w:r>
      <w:r w:rsidRPr="009762E3">
        <w:rPr>
          <w:sz w:val="32"/>
          <w:szCs w:val="32"/>
          <w:lang w:val="en-US"/>
        </w:rPr>
        <w:t>, on which were two cups and saucers and two large plates covered in muslin (</w:t>
      </w:r>
      <w:proofErr w:type="spellStart"/>
      <w:r w:rsidRPr="009762E3">
        <w:rPr>
          <w:sz w:val="32"/>
          <w:szCs w:val="32"/>
          <w:lang w:val="en-US"/>
        </w:rPr>
        <w:t>J.Fowles</w:t>
      </w:r>
      <w:proofErr w:type="spellEnd"/>
      <w:r w:rsidRPr="009762E3">
        <w:rPr>
          <w:sz w:val="32"/>
          <w:szCs w:val="32"/>
          <w:lang w:val="en-US"/>
        </w:rPr>
        <w:t xml:space="preserve">. </w:t>
      </w:r>
      <w:proofErr w:type="gramStart"/>
      <w:r w:rsidRPr="009762E3">
        <w:rPr>
          <w:sz w:val="32"/>
          <w:szCs w:val="32"/>
          <w:lang w:val="en-US"/>
        </w:rPr>
        <w:t>The Magus).</w:t>
      </w:r>
      <w:proofErr w:type="gramEnd"/>
      <w:r w:rsidRPr="009762E3">
        <w:rPr>
          <w:sz w:val="32"/>
          <w:szCs w:val="32"/>
          <w:lang w:val="en-US"/>
        </w:rPr>
        <w:t xml:space="preserve"> </w:t>
      </w:r>
    </w:p>
    <w:p w:rsidR="008E2FD8" w:rsidRPr="009762E3" w:rsidRDefault="008E2FD8" w:rsidP="009762E3">
      <w:pPr>
        <w:pStyle w:val="a3"/>
        <w:spacing w:line="240" w:lineRule="auto"/>
        <w:ind w:firstLine="708"/>
        <w:rPr>
          <w:sz w:val="32"/>
          <w:szCs w:val="32"/>
        </w:rPr>
      </w:pPr>
      <w:r w:rsidRPr="009762E3">
        <w:rPr>
          <w:sz w:val="32"/>
          <w:szCs w:val="32"/>
        </w:rPr>
        <w:t xml:space="preserve">Пер.: В центре колоннады были поставлены два старых плетенных стула, стол, покрытый </w:t>
      </w:r>
      <w:r w:rsidRPr="009762E3">
        <w:rPr>
          <w:i/>
          <w:iCs/>
          <w:sz w:val="32"/>
          <w:szCs w:val="32"/>
        </w:rPr>
        <w:t>скатертью с бело-синим национальным орнаментом</w:t>
      </w:r>
      <w:r w:rsidRPr="009762E3">
        <w:rPr>
          <w:sz w:val="32"/>
          <w:szCs w:val="32"/>
        </w:rPr>
        <w:t xml:space="preserve">, на которой разместились два прибора: чашки, блюдца, большие, накрытые муслином тарелки. </w:t>
      </w:r>
    </w:p>
    <w:p w:rsidR="008E2FD8" w:rsidRPr="009762E3" w:rsidRDefault="008E2FD8" w:rsidP="009762E3">
      <w:pPr>
        <w:pStyle w:val="a3"/>
        <w:spacing w:line="240" w:lineRule="auto"/>
        <w:ind w:firstLine="708"/>
        <w:rPr>
          <w:sz w:val="32"/>
          <w:szCs w:val="32"/>
          <w:lang w:val="en-US"/>
        </w:rPr>
      </w:pPr>
      <w:r w:rsidRPr="009762E3">
        <w:rPr>
          <w:sz w:val="32"/>
          <w:szCs w:val="32"/>
          <w:lang w:val="en-US"/>
        </w:rPr>
        <w:lastRenderedPageBreak/>
        <w:t xml:space="preserve">I went behind the music-stool to look at the </w:t>
      </w:r>
      <w:r w:rsidRPr="009762E3">
        <w:rPr>
          <w:i/>
          <w:iCs/>
          <w:sz w:val="32"/>
          <w:szCs w:val="32"/>
          <w:lang w:val="en-US"/>
        </w:rPr>
        <w:t>Greek pottery</w:t>
      </w:r>
      <w:r w:rsidRPr="009762E3">
        <w:rPr>
          <w:sz w:val="32"/>
          <w:szCs w:val="32"/>
          <w:lang w:val="en-US"/>
        </w:rPr>
        <w:t xml:space="preserve">. The painting on the flat inner bowl of the </w:t>
      </w:r>
      <w:proofErr w:type="spellStart"/>
      <w:r w:rsidRPr="009762E3">
        <w:rPr>
          <w:i/>
          <w:iCs/>
          <w:sz w:val="32"/>
          <w:szCs w:val="32"/>
          <w:lang w:val="en-US"/>
        </w:rPr>
        <w:t>kylix</w:t>
      </w:r>
      <w:proofErr w:type="spellEnd"/>
      <w:r w:rsidRPr="009762E3">
        <w:rPr>
          <w:sz w:val="32"/>
          <w:szCs w:val="32"/>
          <w:lang w:val="en-US"/>
        </w:rPr>
        <w:t xml:space="preserve"> gave me a shock. It involved two satyrs and a woman and was very obscene indeed. Nor were the paintings on the </w:t>
      </w:r>
      <w:r w:rsidRPr="009762E3">
        <w:rPr>
          <w:i/>
          <w:iCs/>
          <w:sz w:val="32"/>
          <w:szCs w:val="32"/>
          <w:lang w:val="en-US"/>
        </w:rPr>
        <w:t>amphora</w:t>
      </w:r>
      <w:r w:rsidRPr="009762E3">
        <w:rPr>
          <w:sz w:val="32"/>
          <w:szCs w:val="32"/>
          <w:lang w:val="en-US"/>
        </w:rPr>
        <w:t xml:space="preserve"> of a kind any museum would dare put on display (</w:t>
      </w:r>
      <w:r w:rsidRPr="009762E3">
        <w:rPr>
          <w:sz w:val="32"/>
          <w:szCs w:val="32"/>
        </w:rPr>
        <w:t>там</w:t>
      </w:r>
      <w:r w:rsidRPr="009762E3">
        <w:rPr>
          <w:sz w:val="32"/>
          <w:szCs w:val="32"/>
          <w:lang w:val="en-US"/>
        </w:rPr>
        <w:t xml:space="preserve"> </w:t>
      </w:r>
      <w:r w:rsidRPr="009762E3">
        <w:rPr>
          <w:sz w:val="32"/>
          <w:szCs w:val="32"/>
        </w:rPr>
        <w:t>же</w:t>
      </w:r>
      <w:r w:rsidRPr="009762E3">
        <w:rPr>
          <w:sz w:val="32"/>
          <w:szCs w:val="32"/>
          <w:lang w:val="en-US"/>
        </w:rPr>
        <w:t xml:space="preserve">). </w:t>
      </w:r>
    </w:p>
    <w:p w:rsidR="008E2FD8" w:rsidRPr="009762E3" w:rsidRDefault="008E2FD8" w:rsidP="009762E3">
      <w:pPr>
        <w:pStyle w:val="a3"/>
        <w:spacing w:line="240" w:lineRule="auto"/>
        <w:ind w:firstLine="708"/>
        <w:rPr>
          <w:sz w:val="32"/>
          <w:szCs w:val="32"/>
        </w:rPr>
      </w:pPr>
      <w:r w:rsidRPr="009762E3">
        <w:rPr>
          <w:sz w:val="32"/>
          <w:szCs w:val="32"/>
        </w:rPr>
        <w:t xml:space="preserve">Пер.: Я обошел тумбу, чтоб поближе рассмотреть греческую утварь. Рисунок на внутренней стороне неглубокого </w:t>
      </w:r>
      <w:proofErr w:type="spellStart"/>
      <w:r w:rsidRPr="009762E3">
        <w:rPr>
          <w:i/>
          <w:iCs/>
          <w:sz w:val="32"/>
          <w:szCs w:val="32"/>
        </w:rPr>
        <w:t>килика</w:t>
      </w:r>
      <w:proofErr w:type="spellEnd"/>
      <w:r w:rsidRPr="009762E3">
        <w:rPr>
          <w:sz w:val="32"/>
          <w:szCs w:val="32"/>
        </w:rPr>
        <w:t xml:space="preserve"> потряс меня. Он изображал женщину с двумя сатирами и был крайне непристоен. Роспись </w:t>
      </w:r>
      <w:r w:rsidRPr="009762E3">
        <w:rPr>
          <w:i/>
          <w:iCs/>
          <w:sz w:val="32"/>
          <w:szCs w:val="32"/>
        </w:rPr>
        <w:t>амфоры</w:t>
      </w:r>
      <w:r w:rsidRPr="009762E3">
        <w:rPr>
          <w:sz w:val="32"/>
          <w:szCs w:val="32"/>
        </w:rPr>
        <w:t xml:space="preserve"> также не решился бы выставить на обозрение никакой музей. </w:t>
      </w:r>
    </w:p>
    <w:p w:rsidR="008E2FD8" w:rsidRPr="009762E3" w:rsidRDefault="008E2FD8" w:rsidP="009762E3">
      <w:pPr>
        <w:pStyle w:val="a3"/>
        <w:spacing w:line="240" w:lineRule="auto"/>
        <w:ind w:firstLine="708"/>
        <w:rPr>
          <w:sz w:val="32"/>
          <w:szCs w:val="32"/>
        </w:rPr>
      </w:pPr>
      <w:r w:rsidRPr="009762E3">
        <w:rPr>
          <w:sz w:val="32"/>
          <w:szCs w:val="32"/>
        </w:rPr>
        <w:t xml:space="preserve">Изображенная композиция на амфоре и </w:t>
      </w:r>
      <w:proofErr w:type="spellStart"/>
      <w:r w:rsidRPr="009762E3">
        <w:rPr>
          <w:sz w:val="32"/>
          <w:szCs w:val="32"/>
        </w:rPr>
        <w:t>килике</w:t>
      </w:r>
      <w:proofErr w:type="spellEnd"/>
      <w:r w:rsidRPr="009762E3">
        <w:rPr>
          <w:sz w:val="32"/>
          <w:szCs w:val="32"/>
        </w:rPr>
        <w:t xml:space="preserve">, свидетельствующая нам о нравах и образе жизни Древней Греции, вызвала у англичанина шок,  в то время как для греков подобные картины являются привычными и обыденными. Естественные для греков произведения искусства, с которыми они сталкиваются с детских лет, являются для представителей других европейских стран неординарными, чрезмерно откровенными. Подобные фрагменты влияют на формирование национального характера и на мировосприятие в целом. Слова и словосочетания </w:t>
      </w:r>
      <w:proofErr w:type="spellStart"/>
      <w:r w:rsidRPr="009762E3">
        <w:rPr>
          <w:b/>
          <w:bCs/>
          <w:sz w:val="32"/>
          <w:szCs w:val="32"/>
        </w:rPr>
        <w:t>cane</w:t>
      </w:r>
      <w:proofErr w:type="spellEnd"/>
      <w:r w:rsidRPr="009762E3">
        <w:rPr>
          <w:b/>
          <w:bCs/>
          <w:sz w:val="32"/>
          <w:szCs w:val="32"/>
        </w:rPr>
        <w:t xml:space="preserve"> </w:t>
      </w:r>
      <w:proofErr w:type="spellStart"/>
      <w:r w:rsidRPr="009762E3">
        <w:rPr>
          <w:b/>
          <w:bCs/>
          <w:sz w:val="32"/>
          <w:szCs w:val="32"/>
        </w:rPr>
        <w:t>chairs</w:t>
      </w:r>
      <w:proofErr w:type="spellEnd"/>
      <w:r w:rsidRPr="009762E3">
        <w:rPr>
          <w:sz w:val="32"/>
          <w:szCs w:val="32"/>
        </w:rPr>
        <w:t xml:space="preserve"> (плетеные стулья), </w:t>
      </w:r>
      <w:proofErr w:type="spellStart"/>
      <w:r w:rsidRPr="009762E3">
        <w:rPr>
          <w:b/>
          <w:bCs/>
          <w:sz w:val="32"/>
          <w:szCs w:val="32"/>
        </w:rPr>
        <w:t>blue-and</w:t>
      </w:r>
      <w:proofErr w:type="spellEnd"/>
      <w:r w:rsidRPr="009762E3">
        <w:rPr>
          <w:b/>
          <w:bCs/>
          <w:sz w:val="32"/>
          <w:szCs w:val="32"/>
        </w:rPr>
        <w:t xml:space="preserve"> </w:t>
      </w:r>
      <w:proofErr w:type="spellStart"/>
      <w:r w:rsidRPr="009762E3">
        <w:rPr>
          <w:b/>
          <w:bCs/>
          <w:sz w:val="32"/>
          <w:szCs w:val="32"/>
        </w:rPr>
        <w:t>white</w:t>
      </w:r>
      <w:proofErr w:type="spellEnd"/>
      <w:r w:rsidRPr="009762E3">
        <w:rPr>
          <w:b/>
          <w:bCs/>
          <w:sz w:val="32"/>
          <w:szCs w:val="32"/>
        </w:rPr>
        <w:t xml:space="preserve"> </w:t>
      </w:r>
      <w:proofErr w:type="spellStart"/>
      <w:r w:rsidRPr="009762E3">
        <w:rPr>
          <w:b/>
          <w:bCs/>
          <w:sz w:val="32"/>
          <w:szCs w:val="32"/>
        </w:rPr>
        <w:t>folkweave</w:t>
      </w:r>
      <w:proofErr w:type="spellEnd"/>
      <w:r w:rsidRPr="009762E3">
        <w:rPr>
          <w:b/>
          <w:bCs/>
          <w:sz w:val="32"/>
          <w:szCs w:val="32"/>
        </w:rPr>
        <w:t xml:space="preserve"> </w:t>
      </w:r>
      <w:proofErr w:type="spellStart"/>
      <w:r w:rsidRPr="009762E3">
        <w:rPr>
          <w:b/>
          <w:bCs/>
          <w:sz w:val="32"/>
          <w:szCs w:val="32"/>
        </w:rPr>
        <w:t>cloth</w:t>
      </w:r>
      <w:proofErr w:type="spellEnd"/>
      <w:r w:rsidRPr="009762E3">
        <w:rPr>
          <w:sz w:val="32"/>
          <w:szCs w:val="32"/>
        </w:rPr>
        <w:t xml:space="preserve"> (скатерть с бело-синим национальным орнаментом), </w:t>
      </w:r>
      <w:proofErr w:type="spellStart"/>
      <w:r w:rsidRPr="009762E3">
        <w:rPr>
          <w:b/>
          <w:bCs/>
          <w:sz w:val="32"/>
          <w:szCs w:val="32"/>
        </w:rPr>
        <w:t>muslin</w:t>
      </w:r>
      <w:proofErr w:type="spellEnd"/>
      <w:r w:rsidRPr="009762E3">
        <w:rPr>
          <w:sz w:val="32"/>
          <w:szCs w:val="32"/>
        </w:rPr>
        <w:t xml:space="preserve"> (муслин), </w:t>
      </w:r>
      <w:proofErr w:type="spellStart"/>
      <w:r w:rsidRPr="009762E3">
        <w:rPr>
          <w:b/>
          <w:bCs/>
          <w:sz w:val="32"/>
          <w:szCs w:val="32"/>
        </w:rPr>
        <w:t>amphora</w:t>
      </w:r>
      <w:proofErr w:type="spellEnd"/>
      <w:r w:rsidRPr="009762E3">
        <w:rPr>
          <w:sz w:val="32"/>
          <w:szCs w:val="32"/>
        </w:rPr>
        <w:t xml:space="preserve"> (амфора), </w:t>
      </w:r>
      <w:proofErr w:type="spellStart"/>
      <w:r w:rsidRPr="009762E3">
        <w:rPr>
          <w:b/>
          <w:bCs/>
          <w:sz w:val="32"/>
          <w:szCs w:val="32"/>
        </w:rPr>
        <w:t>kylix</w:t>
      </w:r>
      <w:proofErr w:type="spellEnd"/>
      <w:r w:rsidRPr="009762E3">
        <w:rPr>
          <w:b/>
          <w:bCs/>
          <w:sz w:val="32"/>
          <w:szCs w:val="32"/>
        </w:rPr>
        <w:t xml:space="preserve"> </w:t>
      </w:r>
      <w:r w:rsidRPr="009762E3">
        <w:rPr>
          <w:bCs/>
          <w:sz w:val="32"/>
          <w:szCs w:val="32"/>
        </w:rPr>
        <w:t>(</w:t>
      </w:r>
      <w:proofErr w:type="spellStart"/>
      <w:r w:rsidRPr="009762E3">
        <w:rPr>
          <w:sz w:val="32"/>
          <w:szCs w:val="32"/>
        </w:rPr>
        <w:t>килик</w:t>
      </w:r>
      <w:proofErr w:type="spellEnd"/>
      <w:r w:rsidRPr="009762E3">
        <w:rPr>
          <w:sz w:val="32"/>
          <w:szCs w:val="32"/>
        </w:rPr>
        <w:t xml:space="preserve">) называют предметы, характеризующие  быт Греции. Сочетание белого и голубого цветов мы также наблюдаем на флаге Греции. Амфора – один из наиболее распространенных предметов, найденных при раскопках, которые проводились на территории Греции и других территориях, куда распространилось греческое господство. Амфора стала своеобразным символом Греции, так как являлась изобретением ремесленников Древней Греции. По большому количеству найденных амфор и других предметов человечество смогло предположить и узнать о древней цивилизации и о жизни Древней Эллады в разные исторические периоды.  </w:t>
      </w:r>
    </w:p>
    <w:p w:rsidR="0046238D" w:rsidRPr="009762E3" w:rsidRDefault="00C51B55" w:rsidP="009762E3">
      <w:pPr>
        <w:ind w:firstLine="708"/>
        <w:jc w:val="both"/>
        <w:rPr>
          <w:sz w:val="32"/>
          <w:szCs w:val="32"/>
        </w:rPr>
      </w:pPr>
      <w:r w:rsidRPr="009762E3">
        <w:rPr>
          <w:sz w:val="32"/>
          <w:szCs w:val="32"/>
        </w:rPr>
        <w:t>Таким, образом, национальная картина мира представляется более полной, если учитывать  культурные реалии изучаемого социума.</w:t>
      </w:r>
    </w:p>
    <w:p w:rsidR="009762E3" w:rsidRDefault="009762E3" w:rsidP="009762E3">
      <w:pPr>
        <w:ind w:firstLine="708"/>
        <w:jc w:val="both"/>
        <w:rPr>
          <w:sz w:val="32"/>
          <w:szCs w:val="32"/>
        </w:rPr>
      </w:pPr>
    </w:p>
    <w:p w:rsidR="009762E3" w:rsidRDefault="009762E3" w:rsidP="009762E3">
      <w:pPr>
        <w:ind w:firstLine="708"/>
        <w:jc w:val="both"/>
        <w:rPr>
          <w:sz w:val="32"/>
          <w:szCs w:val="32"/>
        </w:rPr>
      </w:pPr>
    </w:p>
    <w:p w:rsidR="004645BF" w:rsidRDefault="004645BF" w:rsidP="009762E3">
      <w:pPr>
        <w:ind w:firstLine="708"/>
        <w:jc w:val="both"/>
        <w:rPr>
          <w:sz w:val="32"/>
          <w:szCs w:val="32"/>
        </w:rPr>
      </w:pPr>
    </w:p>
    <w:p w:rsidR="004645BF" w:rsidRDefault="004645BF" w:rsidP="009762E3">
      <w:pPr>
        <w:ind w:firstLine="708"/>
        <w:jc w:val="both"/>
        <w:rPr>
          <w:sz w:val="32"/>
          <w:szCs w:val="32"/>
        </w:rPr>
      </w:pPr>
    </w:p>
    <w:p w:rsidR="00EF26C0" w:rsidRPr="009762E3" w:rsidRDefault="00EF26C0" w:rsidP="009762E3">
      <w:pPr>
        <w:ind w:firstLine="708"/>
        <w:jc w:val="both"/>
        <w:rPr>
          <w:sz w:val="32"/>
          <w:szCs w:val="32"/>
        </w:rPr>
      </w:pPr>
      <w:r w:rsidRPr="009762E3">
        <w:rPr>
          <w:sz w:val="32"/>
          <w:szCs w:val="32"/>
        </w:rPr>
        <w:lastRenderedPageBreak/>
        <w:t>Литература:</w:t>
      </w:r>
    </w:p>
    <w:p w:rsidR="00EF26C0" w:rsidRPr="009762E3" w:rsidRDefault="009762E3" w:rsidP="001E2F9F">
      <w:pPr>
        <w:rPr>
          <w:rStyle w:val="apple-converted-space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1. </w:t>
      </w:r>
      <w:r w:rsidR="00EF26C0" w:rsidRPr="009762E3">
        <w:rPr>
          <w:color w:val="000000"/>
          <w:sz w:val="32"/>
          <w:szCs w:val="32"/>
        </w:rPr>
        <w:t>Виноградов В.</w:t>
      </w:r>
      <w:r>
        <w:rPr>
          <w:color w:val="000000"/>
          <w:sz w:val="32"/>
          <w:szCs w:val="32"/>
        </w:rPr>
        <w:t xml:space="preserve"> </w:t>
      </w:r>
      <w:r w:rsidR="00EF26C0" w:rsidRPr="009762E3">
        <w:rPr>
          <w:color w:val="000000"/>
          <w:sz w:val="32"/>
          <w:szCs w:val="32"/>
        </w:rPr>
        <w:t xml:space="preserve">С. Введение </w:t>
      </w:r>
      <w:r>
        <w:rPr>
          <w:color w:val="000000"/>
          <w:sz w:val="32"/>
          <w:szCs w:val="32"/>
        </w:rPr>
        <w:t xml:space="preserve">  </w:t>
      </w:r>
      <w:r w:rsidR="00EF26C0" w:rsidRPr="009762E3">
        <w:rPr>
          <w:color w:val="000000"/>
          <w:sz w:val="32"/>
          <w:szCs w:val="32"/>
        </w:rPr>
        <w:t xml:space="preserve">в </w:t>
      </w:r>
      <w:proofErr w:type="spellStart"/>
      <w:r w:rsidR="00EF26C0" w:rsidRPr="009762E3">
        <w:rPr>
          <w:color w:val="000000"/>
          <w:sz w:val="32"/>
          <w:szCs w:val="32"/>
        </w:rPr>
        <w:t>переводоведение</w:t>
      </w:r>
      <w:proofErr w:type="spellEnd"/>
      <w:r w:rsidR="00EF26C0" w:rsidRPr="009762E3">
        <w:rPr>
          <w:color w:val="000000"/>
          <w:sz w:val="32"/>
          <w:szCs w:val="32"/>
        </w:rPr>
        <w:t xml:space="preserve"> (общие</w:t>
      </w:r>
      <w:r>
        <w:rPr>
          <w:color w:val="000000"/>
          <w:sz w:val="32"/>
          <w:szCs w:val="32"/>
        </w:rPr>
        <w:t xml:space="preserve"> </w:t>
      </w:r>
      <w:r w:rsidR="00EF26C0" w:rsidRPr="009762E3">
        <w:rPr>
          <w:color w:val="000000"/>
          <w:sz w:val="32"/>
          <w:szCs w:val="32"/>
        </w:rPr>
        <w:t xml:space="preserve"> и лексические вопросы).  - М.: Изд. инстит</w:t>
      </w:r>
      <w:r w:rsidR="001E2F9F">
        <w:rPr>
          <w:color w:val="000000"/>
          <w:sz w:val="32"/>
          <w:szCs w:val="32"/>
        </w:rPr>
        <w:t>ута общего среднего образования</w:t>
      </w:r>
      <w:r w:rsidR="001E2F9F">
        <w:rPr>
          <w:color w:val="000000"/>
          <w:sz w:val="32"/>
          <w:szCs w:val="32"/>
          <w:lang w:val="en-US"/>
        </w:rPr>
        <w:t xml:space="preserve"> </w:t>
      </w:r>
      <w:r w:rsidR="001E2F9F">
        <w:rPr>
          <w:color w:val="000000"/>
          <w:sz w:val="32"/>
          <w:szCs w:val="32"/>
        </w:rPr>
        <w:t>РАО,</w:t>
      </w:r>
      <w:r w:rsidR="001E2F9F">
        <w:rPr>
          <w:color w:val="000000"/>
          <w:sz w:val="32"/>
          <w:szCs w:val="32"/>
          <w:lang w:val="en-US"/>
        </w:rPr>
        <w:t xml:space="preserve"> </w:t>
      </w:r>
      <w:r w:rsidR="00EF26C0" w:rsidRPr="009762E3">
        <w:rPr>
          <w:color w:val="000000"/>
          <w:sz w:val="32"/>
          <w:szCs w:val="32"/>
        </w:rPr>
        <w:t>2001.</w:t>
      </w:r>
      <w:r w:rsidR="00EF26C0" w:rsidRPr="009762E3">
        <w:rPr>
          <w:rStyle w:val="apple-converted-space"/>
          <w:color w:val="000000"/>
          <w:sz w:val="32"/>
          <w:szCs w:val="32"/>
        </w:rPr>
        <w:t> </w:t>
      </w:r>
      <w:r w:rsidR="00EF26C0" w:rsidRPr="009762E3">
        <w:rPr>
          <w:color w:val="000000"/>
          <w:sz w:val="32"/>
          <w:szCs w:val="32"/>
        </w:rPr>
        <w:br/>
        <w:t xml:space="preserve">2. Влахов С., Флорин С. </w:t>
      </w:r>
      <w:proofErr w:type="gramStart"/>
      <w:r w:rsidR="00EF26C0" w:rsidRPr="009762E3">
        <w:rPr>
          <w:color w:val="000000"/>
          <w:sz w:val="32"/>
          <w:szCs w:val="32"/>
        </w:rPr>
        <w:t>Непереводимое</w:t>
      </w:r>
      <w:proofErr w:type="gramEnd"/>
      <w:r w:rsidR="00EF26C0" w:rsidRPr="009762E3">
        <w:rPr>
          <w:color w:val="000000"/>
          <w:sz w:val="32"/>
          <w:szCs w:val="32"/>
        </w:rPr>
        <w:t xml:space="preserve"> в переводе. – М.: Высшая школа</w:t>
      </w:r>
      <w:r w:rsidR="00EF26C0" w:rsidRPr="009762E3">
        <w:rPr>
          <w:rStyle w:val="apple-converted-space"/>
          <w:color w:val="000000"/>
          <w:sz w:val="32"/>
          <w:szCs w:val="32"/>
        </w:rPr>
        <w:t> </w:t>
      </w:r>
      <w:r w:rsidR="00EF26C0" w:rsidRPr="009762E3">
        <w:rPr>
          <w:color w:val="000000"/>
          <w:sz w:val="32"/>
          <w:szCs w:val="32"/>
        </w:rPr>
        <w:t>, 1986.</w:t>
      </w:r>
      <w:r w:rsidR="00EF26C0" w:rsidRPr="009762E3">
        <w:rPr>
          <w:rStyle w:val="apple-converted-space"/>
          <w:color w:val="000000"/>
          <w:sz w:val="32"/>
          <w:szCs w:val="32"/>
        </w:rPr>
        <w:t> </w:t>
      </w:r>
    </w:p>
    <w:p w:rsidR="00EF26C0" w:rsidRPr="009762E3" w:rsidRDefault="00EF26C0" w:rsidP="009762E3">
      <w:pPr>
        <w:jc w:val="both"/>
        <w:rPr>
          <w:rStyle w:val="apple-converted-space"/>
          <w:color w:val="000000"/>
          <w:sz w:val="32"/>
          <w:szCs w:val="32"/>
        </w:rPr>
      </w:pPr>
      <w:r w:rsidRPr="009762E3">
        <w:rPr>
          <w:rStyle w:val="apple-converted-space"/>
          <w:color w:val="000000"/>
          <w:sz w:val="32"/>
          <w:szCs w:val="32"/>
        </w:rPr>
        <w:t xml:space="preserve">3. </w:t>
      </w:r>
      <w:r w:rsidRPr="009762E3">
        <w:rPr>
          <w:color w:val="000000"/>
          <w:sz w:val="32"/>
          <w:szCs w:val="32"/>
        </w:rPr>
        <w:t xml:space="preserve">Репин   Б. И.    Национально-специфические    слова-реалии    как особая    часть   лексики   в   переводимом   произведении.  //Сб. Теоретические и практические вопросы преподавания </w:t>
      </w:r>
      <w:proofErr w:type="spellStart"/>
      <w:r w:rsidRPr="009762E3">
        <w:rPr>
          <w:color w:val="000000"/>
          <w:sz w:val="32"/>
          <w:szCs w:val="32"/>
        </w:rPr>
        <w:t>иностр</w:t>
      </w:r>
      <w:proofErr w:type="spellEnd"/>
      <w:r w:rsidRPr="009762E3">
        <w:rPr>
          <w:color w:val="000000"/>
          <w:sz w:val="32"/>
          <w:szCs w:val="32"/>
        </w:rPr>
        <w:t>. яз. -  М., 1970, с. 87-98.</w:t>
      </w:r>
      <w:r w:rsidRPr="009762E3">
        <w:rPr>
          <w:rStyle w:val="apple-converted-space"/>
          <w:color w:val="000000"/>
          <w:sz w:val="32"/>
          <w:szCs w:val="32"/>
        </w:rPr>
        <w:t> </w:t>
      </w:r>
    </w:p>
    <w:p w:rsidR="00EF26C0" w:rsidRPr="009762E3" w:rsidRDefault="00EF26C0" w:rsidP="009762E3">
      <w:pPr>
        <w:jc w:val="both"/>
        <w:rPr>
          <w:i/>
          <w:iCs/>
          <w:sz w:val="32"/>
          <w:szCs w:val="32"/>
          <w:lang w:val="en-US"/>
        </w:rPr>
      </w:pPr>
      <w:r w:rsidRPr="009762E3">
        <w:rPr>
          <w:iCs/>
          <w:sz w:val="32"/>
          <w:szCs w:val="32"/>
          <w:lang w:val="en-US"/>
        </w:rPr>
        <w:t xml:space="preserve">4. Durrell L. Bitter lemons of Cyprus. </w:t>
      </w:r>
      <w:proofErr w:type="gramStart"/>
      <w:r w:rsidRPr="009762E3">
        <w:rPr>
          <w:iCs/>
          <w:sz w:val="32"/>
          <w:szCs w:val="32"/>
          <w:lang w:val="en-US"/>
        </w:rPr>
        <w:t>Faber and Faber, 2000.</w:t>
      </w:r>
      <w:proofErr w:type="gramEnd"/>
    </w:p>
    <w:p w:rsidR="00EF26C0" w:rsidRPr="009762E3" w:rsidRDefault="00EF26C0" w:rsidP="009762E3">
      <w:pPr>
        <w:jc w:val="both"/>
        <w:rPr>
          <w:i/>
          <w:iCs/>
          <w:sz w:val="32"/>
          <w:szCs w:val="32"/>
          <w:lang w:val="en-US"/>
        </w:rPr>
      </w:pPr>
      <w:r w:rsidRPr="009762E3">
        <w:rPr>
          <w:iCs/>
          <w:sz w:val="32"/>
          <w:szCs w:val="32"/>
          <w:lang w:val="en-US"/>
        </w:rPr>
        <w:t xml:space="preserve">5. Durrell G. </w:t>
      </w:r>
      <w:proofErr w:type="gramStart"/>
      <w:r w:rsidRPr="009762E3">
        <w:rPr>
          <w:iCs/>
          <w:sz w:val="32"/>
          <w:szCs w:val="32"/>
          <w:lang w:val="en-US"/>
        </w:rPr>
        <w:t>My family and other animals.</w:t>
      </w:r>
      <w:proofErr w:type="gramEnd"/>
      <w:r w:rsidRPr="009762E3">
        <w:rPr>
          <w:iCs/>
          <w:sz w:val="32"/>
          <w:szCs w:val="32"/>
          <w:lang w:val="en-US"/>
        </w:rPr>
        <w:t xml:space="preserve"> </w:t>
      </w:r>
      <w:proofErr w:type="gramStart"/>
      <w:r w:rsidRPr="009762E3">
        <w:rPr>
          <w:iCs/>
          <w:sz w:val="32"/>
          <w:szCs w:val="32"/>
          <w:lang w:val="en-US"/>
        </w:rPr>
        <w:t>Penguin Nature Classics, 2000.</w:t>
      </w:r>
      <w:proofErr w:type="gramEnd"/>
    </w:p>
    <w:p w:rsidR="00EF26C0" w:rsidRPr="009762E3" w:rsidRDefault="00EF26C0" w:rsidP="009762E3">
      <w:pPr>
        <w:jc w:val="both"/>
        <w:rPr>
          <w:i/>
          <w:iCs/>
          <w:sz w:val="32"/>
          <w:szCs w:val="32"/>
          <w:lang w:val="en-US"/>
        </w:rPr>
      </w:pPr>
      <w:r w:rsidRPr="009762E3">
        <w:rPr>
          <w:iCs/>
          <w:sz w:val="32"/>
          <w:szCs w:val="32"/>
          <w:lang w:val="en-US"/>
        </w:rPr>
        <w:t xml:space="preserve">6. </w:t>
      </w:r>
      <w:proofErr w:type="spellStart"/>
      <w:r w:rsidRPr="009762E3">
        <w:rPr>
          <w:iCs/>
          <w:sz w:val="32"/>
          <w:szCs w:val="32"/>
          <w:lang w:val="en-US"/>
        </w:rPr>
        <w:t>Fowles</w:t>
      </w:r>
      <w:proofErr w:type="spellEnd"/>
      <w:r w:rsidRPr="009762E3">
        <w:rPr>
          <w:iCs/>
          <w:sz w:val="32"/>
          <w:szCs w:val="32"/>
          <w:lang w:val="en-US"/>
        </w:rPr>
        <w:t xml:space="preserve"> J. </w:t>
      </w:r>
      <w:proofErr w:type="gramStart"/>
      <w:r w:rsidRPr="009762E3">
        <w:rPr>
          <w:iCs/>
          <w:sz w:val="32"/>
          <w:szCs w:val="32"/>
          <w:lang w:val="en-US"/>
        </w:rPr>
        <w:t>The Magus.</w:t>
      </w:r>
      <w:proofErr w:type="gramEnd"/>
      <w:r w:rsidRPr="009762E3">
        <w:rPr>
          <w:iCs/>
          <w:sz w:val="32"/>
          <w:szCs w:val="32"/>
          <w:lang w:val="en-US"/>
        </w:rPr>
        <w:t xml:space="preserve"> </w:t>
      </w:r>
      <w:proofErr w:type="gramStart"/>
      <w:r w:rsidRPr="009762E3">
        <w:rPr>
          <w:iCs/>
          <w:sz w:val="32"/>
          <w:szCs w:val="32"/>
          <w:lang w:val="en-US"/>
        </w:rPr>
        <w:t>Vintage, 1997.</w:t>
      </w:r>
      <w:proofErr w:type="gramEnd"/>
    </w:p>
    <w:p w:rsidR="00EF26C0" w:rsidRPr="009762E3" w:rsidRDefault="00EF26C0" w:rsidP="009762E3">
      <w:pPr>
        <w:jc w:val="both"/>
        <w:rPr>
          <w:rStyle w:val="apple-converted-space"/>
          <w:color w:val="000000"/>
          <w:sz w:val="32"/>
          <w:szCs w:val="32"/>
          <w:lang w:val="en-US"/>
        </w:rPr>
      </w:pPr>
    </w:p>
    <w:p w:rsidR="00EF26C0" w:rsidRPr="009762E3" w:rsidRDefault="00EF26C0" w:rsidP="009762E3">
      <w:pPr>
        <w:ind w:firstLine="708"/>
        <w:jc w:val="both"/>
        <w:rPr>
          <w:sz w:val="32"/>
          <w:szCs w:val="32"/>
          <w:lang w:val="en-US"/>
        </w:rPr>
      </w:pPr>
    </w:p>
    <w:sectPr w:rsidR="00EF26C0" w:rsidRPr="009762E3" w:rsidSect="0046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FD5"/>
    <w:multiLevelType w:val="hybridMultilevel"/>
    <w:tmpl w:val="BECE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E2FD8"/>
    <w:rsid w:val="00027BD3"/>
    <w:rsid w:val="000D5EFD"/>
    <w:rsid w:val="001E2F9F"/>
    <w:rsid w:val="0046238D"/>
    <w:rsid w:val="004645BF"/>
    <w:rsid w:val="00487C20"/>
    <w:rsid w:val="005028A5"/>
    <w:rsid w:val="005B3924"/>
    <w:rsid w:val="008E2FD8"/>
    <w:rsid w:val="009762E3"/>
    <w:rsid w:val="00A27042"/>
    <w:rsid w:val="00AB486E"/>
    <w:rsid w:val="00AC4071"/>
    <w:rsid w:val="00C2218C"/>
    <w:rsid w:val="00C51B55"/>
    <w:rsid w:val="00C54D28"/>
    <w:rsid w:val="00D01BE4"/>
    <w:rsid w:val="00DD72A9"/>
    <w:rsid w:val="00EF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2FD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F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E2FD8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E2F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E2FD8"/>
    <w:pPr>
      <w:spacing w:line="360" w:lineRule="auto"/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E2F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B39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3924"/>
  </w:style>
  <w:style w:type="character" w:styleId="a8">
    <w:name w:val="Hyperlink"/>
    <w:basedOn w:val="a0"/>
    <w:uiPriority w:val="99"/>
    <w:semiHidden/>
    <w:unhideWhenUsed/>
    <w:rsid w:val="005B392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F2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10</cp:revision>
  <dcterms:created xsi:type="dcterms:W3CDTF">2016-02-09T12:00:00Z</dcterms:created>
  <dcterms:modified xsi:type="dcterms:W3CDTF">2016-03-01T17:27:00Z</dcterms:modified>
</cp:coreProperties>
</file>